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F9" w:rsidRPr="000003F9" w:rsidRDefault="000003F9" w:rsidP="00AB7766">
      <w:pPr>
        <w:rPr>
          <w:rFonts w:ascii="Cambria" w:hAnsi="Cambria"/>
          <w:b/>
          <w:sz w:val="24"/>
          <w:szCs w:val="24"/>
        </w:rPr>
      </w:pPr>
    </w:p>
    <w:p w:rsidR="000003F9" w:rsidRPr="000003F9" w:rsidRDefault="000003F9" w:rsidP="00AB7766">
      <w:pPr>
        <w:rPr>
          <w:rFonts w:ascii="Cambria" w:hAnsi="Cambria"/>
          <w:b/>
          <w:sz w:val="24"/>
          <w:szCs w:val="24"/>
        </w:rPr>
      </w:pPr>
    </w:p>
    <w:p w:rsidR="000003F9" w:rsidRPr="000003F9" w:rsidRDefault="000003F9" w:rsidP="009A7C6B">
      <w:pPr>
        <w:pStyle w:val="Heading1"/>
        <w:jc w:val="center"/>
      </w:pPr>
      <w:r w:rsidRPr="000003F9">
        <w:t xml:space="preserve">Cold Chain Management </w:t>
      </w:r>
      <w:r w:rsidR="009A7C6B">
        <w:t xml:space="preserve">Certificate </w:t>
      </w:r>
      <w:r w:rsidRPr="000003F9">
        <w:t>Program Plan</w:t>
      </w:r>
    </w:p>
    <w:p w:rsidR="000003F9" w:rsidRPr="000003F9" w:rsidRDefault="000003F9" w:rsidP="00AB7766">
      <w:pPr>
        <w:rPr>
          <w:rFonts w:ascii="Cambria" w:hAnsi="Cambria"/>
          <w:b/>
          <w:sz w:val="24"/>
          <w:szCs w:val="24"/>
        </w:rPr>
      </w:pPr>
    </w:p>
    <w:p w:rsidR="00AB7766" w:rsidRPr="000003F9" w:rsidRDefault="00E84FE8" w:rsidP="00006B3D">
      <w:pPr>
        <w:pStyle w:val="Heading2"/>
      </w:pPr>
      <w:r w:rsidRPr="000003F9">
        <w:t xml:space="preserve">GCCA </w:t>
      </w:r>
      <w:r w:rsidR="00AB7766" w:rsidRPr="000003F9">
        <w:t>Cold Chain Management Workshop Focus</w:t>
      </w:r>
    </w:p>
    <w:p w:rsidR="00863143" w:rsidRPr="000003F9" w:rsidRDefault="00E84FE8" w:rsidP="00AB7766">
      <w:pPr>
        <w:rPr>
          <w:rFonts w:ascii="Cambria" w:hAnsi="Cambria"/>
          <w:sz w:val="24"/>
          <w:szCs w:val="24"/>
        </w:rPr>
      </w:pPr>
      <w:r w:rsidRPr="000003F9">
        <w:rPr>
          <w:rFonts w:ascii="Cambria" w:hAnsi="Cambria"/>
          <w:sz w:val="24"/>
          <w:szCs w:val="24"/>
        </w:rPr>
        <w:t>Fruits and V</w:t>
      </w:r>
      <w:r w:rsidR="00AB7766" w:rsidRPr="000003F9">
        <w:rPr>
          <w:rFonts w:ascii="Cambria" w:hAnsi="Cambria"/>
          <w:sz w:val="24"/>
          <w:szCs w:val="24"/>
        </w:rPr>
        <w:t>egetables</w:t>
      </w:r>
    </w:p>
    <w:p w:rsidR="00AB7766" w:rsidRPr="000003F9" w:rsidRDefault="00863143" w:rsidP="00AB7766">
      <w:pPr>
        <w:rPr>
          <w:rFonts w:ascii="Cambria" w:hAnsi="Cambria"/>
          <w:sz w:val="24"/>
          <w:szCs w:val="24"/>
        </w:rPr>
      </w:pPr>
      <w:r w:rsidRPr="000003F9">
        <w:rPr>
          <w:rFonts w:ascii="Cambria" w:hAnsi="Cambria"/>
          <w:sz w:val="24"/>
          <w:szCs w:val="24"/>
        </w:rPr>
        <w:t>Cut Flowers and Nursery Products</w:t>
      </w:r>
      <w:r w:rsidR="00AB7766" w:rsidRPr="000003F9">
        <w:rPr>
          <w:rFonts w:ascii="Cambria" w:hAnsi="Cambria"/>
          <w:sz w:val="24"/>
          <w:szCs w:val="24"/>
        </w:rPr>
        <w:t xml:space="preserve"> </w:t>
      </w:r>
    </w:p>
    <w:p w:rsidR="00AB7766" w:rsidRPr="000003F9" w:rsidRDefault="00AB7766" w:rsidP="00AB7766">
      <w:pPr>
        <w:rPr>
          <w:rFonts w:ascii="Cambria" w:hAnsi="Cambria"/>
          <w:sz w:val="24"/>
          <w:szCs w:val="24"/>
        </w:rPr>
      </w:pPr>
      <w:r w:rsidRPr="000003F9">
        <w:rPr>
          <w:rFonts w:ascii="Cambria" w:hAnsi="Cambria"/>
          <w:sz w:val="24"/>
          <w:szCs w:val="24"/>
        </w:rPr>
        <w:t>Processed Meats and Marine Products</w:t>
      </w:r>
    </w:p>
    <w:p w:rsidR="00AB7766" w:rsidRPr="000003F9" w:rsidRDefault="00AB7766" w:rsidP="00AB7766">
      <w:pPr>
        <w:rPr>
          <w:rFonts w:ascii="Cambria" w:hAnsi="Cambria"/>
          <w:sz w:val="24"/>
          <w:szCs w:val="24"/>
        </w:rPr>
      </w:pPr>
      <w:r w:rsidRPr="000003F9">
        <w:rPr>
          <w:rFonts w:ascii="Cambria" w:hAnsi="Cambria"/>
          <w:sz w:val="24"/>
          <w:szCs w:val="24"/>
        </w:rPr>
        <w:t>Ice Cream and Dairy</w:t>
      </w:r>
      <w:r w:rsidR="00E84FE8" w:rsidRPr="000003F9">
        <w:rPr>
          <w:rFonts w:ascii="Cambria" w:hAnsi="Cambria"/>
          <w:sz w:val="24"/>
          <w:szCs w:val="24"/>
        </w:rPr>
        <w:t xml:space="preserve"> Products</w:t>
      </w:r>
    </w:p>
    <w:p w:rsidR="00AB7766" w:rsidRPr="000003F9" w:rsidRDefault="00AB7766" w:rsidP="00AB7766">
      <w:pPr>
        <w:rPr>
          <w:rFonts w:ascii="Cambria" w:hAnsi="Cambria"/>
          <w:sz w:val="24"/>
          <w:szCs w:val="24"/>
        </w:rPr>
      </w:pPr>
      <w:r w:rsidRPr="000003F9">
        <w:rPr>
          <w:rFonts w:ascii="Cambria" w:hAnsi="Cambria"/>
          <w:sz w:val="24"/>
          <w:szCs w:val="24"/>
        </w:rPr>
        <w:t>Medicines &amp; Vaccines</w:t>
      </w:r>
    </w:p>
    <w:p w:rsidR="00E84FE8" w:rsidRPr="000003F9" w:rsidRDefault="00E84FE8" w:rsidP="00AB7766">
      <w:pPr>
        <w:rPr>
          <w:rFonts w:ascii="Cambria" w:hAnsi="Cambria"/>
          <w:sz w:val="24"/>
          <w:szCs w:val="24"/>
        </w:rPr>
      </w:pPr>
    </w:p>
    <w:p w:rsidR="00AB7766" w:rsidRPr="000003F9" w:rsidRDefault="00AB7766" w:rsidP="00006B3D">
      <w:pPr>
        <w:pStyle w:val="Heading2"/>
      </w:pPr>
      <w:r w:rsidRPr="000003F9">
        <w:t xml:space="preserve">Potential </w:t>
      </w:r>
      <w:r w:rsidR="000003F9">
        <w:t>Audience</w:t>
      </w:r>
    </w:p>
    <w:p w:rsidR="00AB7766" w:rsidRPr="000003F9" w:rsidRDefault="00AB7766" w:rsidP="00AB7766">
      <w:pPr>
        <w:rPr>
          <w:rFonts w:ascii="Cambria" w:hAnsi="Cambria"/>
          <w:sz w:val="24"/>
          <w:szCs w:val="24"/>
        </w:rPr>
      </w:pPr>
      <w:r w:rsidRPr="000003F9">
        <w:rPr>
          <w:rFonts w:ascii="Cambria" w:hAnsi="Cambria"/>
          <w:sz w:val="24"/>
          <w:szCs w:val="24"/>
        </w:rPr>
        <w:t>Cold Storage Industry Personnel</w:t>
      </w:r>
    </w:p>
    <w:p w:rsidR="00AB7766" w:rsidRPr="000003F9" w:rsidRDefault="00AB7766" w:rsidP="00AB7766">
      <w:pPr>
        <w:rPr>
          <w:rFonts w:ascii="Cambria" w:hAnsi="Cambria"/>
          <w:sz w:val="24"/>
          <w:szCs w:val="24"/>
        </w:rPr>
      </w:pPr>
      <w:r w:rsidRPr="000003F9">
        <w:rPr>
          <w:rFonts w:ascii="Cambria" w:hAnsi="Cambria"/>
          <w:sz w:val="24"/>
          <w:szCs w:val="24"/>
        </w:rPr>
        <w:t>Transport Company Personnel</w:t>
      </w:r>
    </w:p>
    <w:p w:rsidR="00AB7766" w:rsidRPr="000003F9" w:rsidRDefault="00AB7766" w:rsidP="00AB7766">
      <w:pPr>
        <w:rPr>
          <w:rFonts w:ascii="Cambria" w:hAnsi="Cambria"/>
          <w:sz w:val="24"/>
          <w:szCs w:val="24"/>
        </w:rPr>
      </w:pPr>
      <w:r w:rsidRPr="000003F9">
        <w:rPr>
          <w:rFonts w:ascii="Cambria" w:hAnsi="Cambria"/>
          <w:sz w:val="24"/>
          <w:szCs w:val="24"/>
        </w:rPr>
        <w:t>Seaport/Airport shipping Personnel</w:t>
      </w:r>
    </w:p>
    <w:p w:rsidR="00AB7766" w:rsidRPr="000003F9" w:rsidRDefault="00AB7766" w:rsidP="00AB7766">
      <w:pPr>
        <w:rPr>
          <w:rFonts w:ascii="Cambria" w:hAnsi="Cambria"/>
          <w:sz w:val="24"/>
          <w:szCs w:val="24"/>
        </w:rPr>
      </w:pPr>
      <w:r w:rsidRPr="000003F9">
        <w:rPr>
          <w:rFonts w:ascii="Cambria" w:hAnsi="Cambria"/>
          <w:sz w:val="24"/>
          <w:szCs w:val="24"/>
        </w:rPr>
        <w:t>Packinghouse/Packaging Personnel</w:t>
      </w:r>
    </w:p>
    <w:p w:rsidR="00AB7766" w:rsidRPr="000003F9" w:rsidRDefault="00AB7766" w:rsidP="00AB7766">
      <w:pPr>
        <w:rPr>
          <w:rFonts w:ascii="Cambria" w:hAnsi="Cambria"/>
          <w:sz w:val="24"/>
          <w:szCs w:val="24"/>
        </w:rPr>
      </w:pPr>
      <w:r w:rsidRPr="000003F9">
        <w:rPr>
          <w:rFonts w:ascii="Cambria" w:hAnsi="Cambria"/>
          <w:sz w:val="24"/>
          <w:szCs w:val="24"/>
        </w:rPr>
        <w:t>Fresh Produce Retailing or Food Service Company Personnel</w:t>
      </w:r>
    </w:p>
    <w:p w:rsidR="00AB7766" w:rsidRPr="000003F9" w:rsidRDefault="00AB7766" w:rsidP="00AB7766">
      <w:pPr>
        <w:rPr>
          <w:rFonts w:ascii="Cambria" w:hAnsi="Cambria"/>
          <w:sz w:val="24"/>
          <w:szCs w:val="24"/>
        </w:rPr>
      </w:pPr>
      <w:r w:rsidRPr="000003F9">
        <w:rPr>
          <w:rFonts w:ascii="Cambria" w:hAnsi="Cambria"/>
          <w:sz w:val="24"/>
          <w:szCs w:val="24"/>
        </w:rPr>
        <w:t>Education/Extension Personnel</w:t>
      </w:r>
    </w:p>
    <w:p w:rsidR="00AB7766" w:rsidRPr="000003F9" w:rsidRDefault="00AB7766" w:rsidP="00AB7766">
      <w:pPr>
        <w:tabs>
          <w:tab w:val="left" w:pos="1080"/>
        </w:tabs>
        <w:rPr>
          <w:rFonts w:ascii="Cambria" w:hAnsi="Cambria"/>
          <w:sz w:val="24"/>
          <w:szCs w:val="24"/>
        </w:rPr>
      </w:pPr>
      <w:r w:rsidRPr="000003F9">
        <w:rPr>
          <w:rFonts w:ascii="Cambria" w:hAnsi="Cambria"/>
          <w:sz w:val="24"/>
          <w:szCs w:val="24"/>
        </w:rPr>
        <w:t>Representatives of the Key Agencies</w:t>
      </w:r>
    </w:p>
    <w:p w:rsidR="00DD39F6" w:rsidRPr="000003F9" w:rsidRDefault="00DD39F6" w:rsidP="00AB7766">
      <w:pPr>
        <w:rPr>
          <w:rFonts w:ascii="Cambria" w:hAnsi="Cambria"/>
        </w:rPr>
      </w:pPr>
    </w:p>
    <w:p w:rsidR="00174F11" w:rsidRPr="000003F9" w:rsidRDefault="00174F11" w:rsidP="00AB7766">
      <w:pPr>
        <w:rPr>
          <w:rFonts w:ascii="Cambria" w:hAnsi="Cambria"/>
        </w:rPr>
      </w:pPr>
    </w:p>
    <w:p w:rsidR="00AB7766" w:rsidRPr="000003F9" w:rsidRDefault="00AB7766" w:rsidP="00AB7766">
      <w:pPr>
        <w:rPr>
          <w:rFonts w:ascii="Cambria" w:hAnsi="Cambria"/>
          <w:b/>
          <w:sz w:val="24"/>
          <w:szCs w:val="24"/>
        </w:rPr>
      </w:pPr>
      <w:r w:rsidRPr="000003F9">
        <w:rPr>
          <w:rFonts w:ascii="Cambria" w:hAnsi="Cambria"/>
          <w:b/>
          <w:sz w:val="24"/>
          <w:szCs w:val="24"/>
        </w:rPr>
        <w:t>Technical Training Modules, Topics, and Learning Objectives</w:t>
      </w:r>
    </w:p>
    <w:p w:rsidR="00E84FE8" w:rsidRPr="000003F9" w:rsidRDefault="00E84FE8" w:rsidP="00AB7766">
      <w:pPr>
        <w:rPr>
          <w:rFonts w:ascii="Cambria" w:hAnsi="Cambria"/>
          <w:sz w:val="24"/>
          <w:szCs w:val="24"/>
        </w:rPr>
      </w:pPr>
    </w:p>
    <w:p w:rsidR="00863143" w:rsidRPr="000003F9" w:rsidRDefault="00863143" w:rsidP="00AB7766">
      <w:pPr>
        <w:rPr>
          <w:rFonts w:ascii="Cambria" w:hAnsi="Cambria"/>
          <w:b/>
          <w:sz w:val="24"/>
          <w:szCs w:val="24"/>
        </w:rPr>
      </w:pPr>
      <w:r w:rsidRPr="000003F9">
        <w:rPr>
          <w:rFonts w:ascii="Cambria" w:hAnsi="Cambria"/>
          <w:b/>
          <w:sz w:val="24"/>
          <w:szCs w:val="24"/>
        </w:rPr>
        <w:t>Introduction:</w:t>
      </w:r>
      <w:r w:rsidRPr="000003F9">
        <w:rPr>
          <w:rFonts w:ascii="Cambria" w:hAnsi="Cambria"/>
          <w:b/>
        </w:rPr>
        <w:t xml:space="preserve">  </w:t>
      </w:r>
      <w:r w:rsidRPr="000003F9">
        <w:rPr>
          <w:rFonts w:ascii="Cambria" w:hAnsi="Cambria"/>
          <w:b/>
          <w:sz w:val="24"/>
          <w:szCs w:val="24"/>
        </w:rPr>
        <w:t>Global Cold Chain Overview</w:t>
      </w:r>
    </w:p>
    <w:p w:rsidR="00863143" w:rsidRPr="000003F9" w:rsidRDefault="00863143" w:rsidP="00AB7766">
      <w:pPr>
        <w:rPr>
          <w:rFonts w:ascii="Cambria" w:hAnsi="Cambria"/>
          <w:sz w:val="24"/>
          <w:szCs w:val="24"/>
        </w:rPr>
      </w:pPr>
    </w:p>
    <w:p w:rsidR="00AB7766" w:rsidRPr="000003F9" w:rsidRDefault="00AB7766" w:rsidP="000003F9">
      <w:pPr>
        <w:pStyle w:val="Heading3"/>
      </w:pPr>
      <w:r w:rsidRPr="000003F9">
        <w:t xml:space="preserve">Module 1: Post harvest Technology for Handling Fresh Fruits and Vegetables.  </w:t>
      </w:r>
    </w:p>
    <w:p w:rsidR="00AB7766" w:rsidRPr="00006B3D" w:rsidRDefault="00AB7766" w:rsidP="00006B3D">
      <w:pPr>
        <w:pStyle w:val="ListParagraph"/>
        <w:numPr>
          <w:ilvl w:val="0"/>
          <w:numId w:val="21"/>
        </w:numPr>
        <w:rPr>
          <w:rFonts w:ascii="Cambria" w:hAnsi="Cambria"/>
          <w:sz w:val="24"/>
          <w:szCs w:val="24"/>
        </w:rPr>
      </w:pPr>
      <w:r w:rsidRPr="00006B3D">
        <w:rPr>
          <w:rFonts w:ascii="Cambria" w:hAnsi="Cambria"/>
          <w:sz w:val="24"/>
          <w:szCs w:val="24"/>
        </w:rPr>
        <w:t>Overview of basic postharvest handling practices from harvest to the consumer</w:t>
      </w:r>
    </w:p>
    <w:p w:rsidR="00AB7766" w:rsidRPr="00006B3D" w:rsidRDefault="00AB7766" w:rsidP="00006B3D">
      <w:pPr>
        <w:pStyle w:val="ListParagraph"/>
        <w:numPr>
          <w:ilvl w:val="0"/>
          <w:numId w:val="21"/>
        </w:numPr>
        <w:rPr>
          <w:rFonts w:ascii="Cambria" w:hAnsi="Cambria"/>
          <w:sz w:val="24"/>
          <w:szCs w:val="24"/>
        </w:rPr>
      </w:pPr>
      <w:r w:rsidRPr="00006B3D">
        <w:rPr>
          <w:rFonts w:ascii="Cambria" w:hAnsi="Cambria"/>
          <w:sz w:val="24"/>
          <w:szCs w:val="24"/>
        </w:rPr>
        <w:t>The relationship between Maturity and Quality, use of Maturity Indices</w:t>
      </w:r>
    </w:p>
    <w:p w:rsidR="00AB7766" w:rsidRPr="00006B3D" w:rsidRDefault="00C659DA" w:rsidP="00006B3D">
      <w:pPr>
        <w:pStyle w:val="ListParagraph"/>
        <w:numPr>
          <w:ilvl w:val="0"/>
          <w:numId w:val="21"/>
        </w:numPr>
        <w:rPr>
          <w:rFonts w:ascii="Cambria" w:hAnsi="Cambria"/>
          <w:sz w:val="24"/>
          <w:szCs w:val="24"/>
        </w:rPr>
      </w:pPr>
      <w:r w:rsidRPr="00006B3D">
        <w:rPr>
          <w:rFonts w:ascii="Cambria" w:hAnsi="Cambria"/>
          <w:sz w:val="24"/>
          <w:szCs w:val="24"/>
        </w:rPr>
        <w:t>Packinghouse operations</w:t>
      </w:r>
      <w:r w:rsidR="00AB7766" w:rsidRPr="00006B3D">
        <w:rPr>
          <w:rFonts w:ascii="Cambria" w:hAnsi="Cambria"/>
          <w:sz w:val="24"/>
          <w:szCs w:val="24"/>
        </w:rPr>
        <w:t>-- effects on postharvest shelf life</w:t>
      </w:r>
    </w:p>
    <w:p w:rsidR="00AB7766" w:rsidRPr="00006B3D" w:rsidRDefault="00863143" w:rsidP="00006B3D">
      <w:pPr>
        <w:pStyle w:val="ListParagraph"/>
        <w:numPr>
          <w:ilvl w:val="0"/>
          <w:numId w:val="21"/>
        </w:numPr>
        <w:rPr>
          <w:rFonts w:ascii="Cambria" w:hAnsi="Cambria"/>
          <w:sz w:val="24"/>
          <w:szCs w:val="24"/>
        </w:rPr>
      </w:pPr>
      <w:r w:rsidRPr="00006B3D">
        <w:rPr>
          <w:rFonts w:ascii="Cambria" w:hAnsi="Cambria"/>
          <w:sz w:val="24"/>
          <w:szCs w:val="24"/>
        </w:rPr>
        <w:t>Respiration rate of fruits,</w:t>
      </w:r>
      <w:r w:rsidR="00AB7766" w:rsidRPr="00006B3D">
        <w:rPr>
          <w:rFonts w:ascii="Cambria" w:hAnsi="Cambria"/>
          <w:sz w:val="24"/>
          <w:szCs w:val="24"/>
        </w:rPr>
        <w:t xml:space="preserve"> vegetables</w:t>
      </w:r>
      <w:r w:rsidRPr="00006B3D">
        <w:rPr>
          <w:rFonts w:ascii="Cambria" w:hAnsi="Cambria"/>
          <w:sz w:val="24"/>
          <w:szCs w:val="24"/>
        </w:rPr>
        <w:t xml:space="preserve"> and cut flowers</w:t>
      </w:r>
      <w:r w:rsidR="00AB7766" w:rsidRPr="00006B3D">
        <w:rPr>
          <w:rFonts w:ascii="Cambria" w:hAnsi="Cambria"/>
          <w:sz w:val="24"/>
          <w:szCs w:val="24"/>
        </w:rPr>
        <w:t xml:space="preserve"> – temperature effects and senescence</w:t>
      </w:r>
    </w:p>
    <w:p w:rsidR="00AB7766" w:rsidRPr="00006B3D" w:rsidRDefault="00AB7766" w:rsidP="00006B3D">
      <w:pPr>
        <w:pStyle w:val="ListParagraph"/>
        <w:numPr>
          <w:ilvl w:val="0"/>
          <w:numId w:val="21"/>
        </w:numPr>
        <w:rPr>
          <w:rFonts w:ascii="Cambria" w:hAnsi="Cambria"/>
          <w:sz w:val="24"/>
          <w:szCs w:val="24"/>
        </w:rPr>
      </w:pPr>
      <w:r w:rsidRPr="00006B3D">
        <w:rPr>
          <w:rFonts w:ascii="Cambria" w:hAnsi="Cambria"/>
          <w:sz w:val="24"/>
          <w:szCs w:val="24"/>
        </w:rPr>
        <w:t>Transportation</w:t>
      </w:r>
      <w:r w:rsidR="00174F11" w:rsidRPr="00006B3D">
        <w:rPr>
          <w:rFonts w:ascii="Cambria" w:hAnsi="Cambria"/>
          <w:sz w:val="24"/>
          <w:szCs w:val="24"/>
        </w:rPr>
        <w:t xml:space="preserve"> practices – road, train, sea and air</w:t>
      </w:r>
    </w:p>
    <w:p w:rsidR="00AB7766" w:rsidRPr="00006B3D" w:rsidRDefault="00AB7766" w:rsidP="00006B3D">
      <w:pPr>
        <w:pStyle w:val="ListParagraph"/>
        <w:numPr>
          <w:ilvl w:val="0"/>
          <w:numId w:val="21"/>
        </w:numPr>
        <w:rPr>
          <w:rFonts w:ascii="Cambria" w:hAnsi="Cambria"/>
          <w:sz w:val="24"/>
          <w:szCs w:val="24"/>
        </w:rPr>
      </w:pPr>
      <w:r w:rsidRPr="00006B3D">
        <w:rPr>
          <w:rFonts w:ascii="Cambria" w:hAnsi="Cambria"/>
          <w:sz w:val="24"/>
          <w:szCs w:val="24"/>
        </w:rPr>
        <w:t xml:space="preserve">Concerns of importers/exporters sending fresh produce to </w:t>
      </w:r>
      <w:r w:rsidR="00E84FE8" w:rsidRPr="00006B3D">
        <w:rPr>
          <w:rFonts w:ascii="Cambria" w:hAnsi="Cambria"/>
          <w:sz w:val="24"/>
          <w:szCs w:val="24"/>
        </w:rPr>
        <w:t>global markets</w:t>
      </w:r>
    </w:p>
    <w:tbl>
      <w:tblPr>
        <w:tblW w:w="10278" w:type="dxa"/>
        <w:tblLook w:val="01E0"/>
      </w:tblPr>
      <w:tblGrid>
        <w:gridCol w:w="10278"/>
      </w:tblGrid>
      <w:tr w:rsidR="00AB7766" w:rsidRPr="000003F9" w:rsidTr="00AB7766">
        <w:tc>
          <w:tcPr>
            <w:tcW w:w="10278" w:type="dxa"/>
          </w:tcPr>
          <w:p w:rsidR="00E84FE8" w:rsidRPr="000003F9" w:rsidRDefault="00E84FE8" w:rsidP="00AB7766">
            <w:pPr>
              <w:rPr>
                <w:rFonts w:ascii="Cambria" w:hAnsi="Cambria"/>
                <w:sz w:val="24"/>
                <w:szCs w:val="24"/>
              </w:rPr>
            </w:pPr>
          </w:p>
          <w:p w:rsidR="00AB7766" w:rsidRPr="000003F9" w:rsidRDefault="00AB7766" w:rsidP="00AB7766">
            <w:pPr>
              <w:rPr>
                <w:rFonts w:ascii="Cambria" w:hAnsi="Cambria"/>
                <w:sz w:val="24"/>
                <w:szCs w:val="24"/>
              </w:rPr>
            </w:pPr>
            <w:r w:rsidRPr="000003F9">
              <w:rPr>
                <w:rFonts w:ascii="Cambria" w:hAnsi="Cambria"/>
                <w:sz w:val="24"/>
                <w:szCs w:val="24"/>
                <w:u w:val="single"/>
              </w:rPr>
              <w:t>Module 1 Working Group Exercises:</w:t>
            </w:r>
            <w:r w:rsidRPr="000003F9">
              <w:rPr>
                <w:rFonts w:ascii="Cambria" w:hAnsi="Cambria"/>
                <w:sz w:val="24"/>
                <w:szCs w:val="24"/>
              </w:rPr>
              <w:t xml:space="preserve"> Calculation of potential storage life for selected commodities based upon various cold storage and ambient temperatures and the associated respiration rates; Calculation of the costs and benefits associated with a change in selected postharvest handling practices.</w:t>
            </w:r>
          </w:p>
          <w:p w:rsidR="00AB7766" w:rsidRPr="000003F9" w:rsidRDefault="00AB7766" w:rsidP="00AB7766">
            <w:pPr>
              <w:rPr>
                <w:rFonts w:ascii="Cambria" w:hAnsi="Cambria"/>
                <w:sz w:val="24"/>
                <w:szCs w:val="24"/>
              </w:rPr>
            </w:pPr>
          </w:p>
        </w:tc>
      </w:tr>
      <w:tr w:rsidR="00AB7766" w:rsidRPr="000003F9" w:rsidTr="00AB7766">
        <w:tc>
          <w:tcPr>
            <w:tcW w:w="10278" w:type="dxa"/>
          </w:tcPr>
          <w:p w:rsidR="00AB7766" w:rsidRPr="000003F9" w:rsidRDefault="00AB7766" w:rsidP="00AB7766">
            <w:pPr>
              <w:tabs>
                <w:tab w:val="left" w:pos="252"/>
              </w:tabs>
              <w:rPr>
                <w:rFonts w:ascii="Cambria" w:hAnsi="Cambria"/>
                <w:sz w:val="24"/>
                <w:szCs w:val="24"/>
              </w:rPr>
            </w:pPr>
            <w:r w:rsidRPr="000003F9">
              <w:rPr>
                <w:rFonts w:ascii="Cambria" w:hAnsi="Cambria"/>
                <w:sz w:val="24"/>
                <w:szCs w:val="24"/>
                <w:u w:val="single"/>
              </w:rPr>
              <w:t>Module 1 Demonstrations/Displays</w:t>
            </w:r>
            <w:r w:rsidRPr="000003F9">
              <w:rPr>
                <w:rFonts w:ascii="Cambria" w:hAnsi="Cambria"/>
                <w:sz w:val="24"/>
                <w:szCs w:val="24"/>
              </w:rPr>
              <w:t xml:space="preserve">: Tools for measuring maturity indices; Packages designed for </w:t>
            </w:r>
            <w:r w:rsidRPr="000003F9">
              <w:rPr>
                <w:rFonts w:ascii="Cambria" w:hAnsi="Cambria"/>
                <w:sz w:val="24"/>
                <w:szCs w:val="24"/>
              </w:rPr>
              <w:lastRenderedPageBreak/>
              <w:t>protection and proper pre-cooling; Effects of temperature (0, 10 and 20 C  storage for 1 week) on postharvest life (visual appearance, overall quality characteristics, decay rates, market value).</w:t>
            </w:r>
          </w:p>
        </w:tc>
      </w:tr>
    </w:tbl>
    <w:p w:rsidR="00AB7766" w:rsidRPr="000003F9" w:rsidRDefault="00AB7766" w:rsidP="00AB7766">
      <w:pPr>
        <w:rPr>
          <w:rFonts w:ascii="Cambria" w:hAnsi="Cambria"/>
          <w:sz w:val="24"/>
          <w:szCs w:val="24"/>
        </w:rPr>
      </w:pPr>
    </w:p>
    <w:p w:rsidR="00AB7766" w:rsidRPr="000003F9" w:rsidRDefault="00AB7766" w:rsidP="000003F9">
      <w:pPr>
        <w:pStyle w:val="Heading4"/>
      </w:pPr>
      <w:r w:rsidRPr="000003F9">
        <w:t xml:space="preserve">Learning objectives: </w:t>
      </w:r>
    </w:p>
    <w:p w:rsidR="00AB7766" w:rsidRPr="00006B3D" w:rsidRDefault="00AB7766" w:rsidP="00006B3D">
      <w:pPr>
        <w:pStyle w:val="ListParagraph"/>
        <w:numPr>
          <w:ilvl w:val="0"/>
          <w:numId w:val="22"/>
        </w:numPr>
        <w:rPr>
          <w:rFonts w:ascii="Cambria" w:hAnsi="Cambria"/>
          <w:sz w:val="24"/>
          <w:szCs w:val="24"/>
        </w:rPr>
      </w:pPr>
      <w:r w:rsidRPr="00006B3D">
        <w:rPr>
          <w:rFonts w:ascii="Cambria" w:hAnsi="Cambria"/>
          <w:sz w:val="24"/>
          <w:szCs w:val="24"/>
        </w:rPr>
        <w:t>The participants will be able to explain how the basic characteristics of different types of food products will determine their potential storage life and recommended storage conditions;</w:t>
      </w:r>
    </w:p>
    <w:p w:rsidR="00AB7766" w:rsidRPr="00006B3D" w:rsidRDefault="00AB7766" w:rsidP="00006B3D">
      <w:pPr>
        <w:pStyle w:val="ListParagraph"/>
        <w:numPr>
          <w:ilvl w:val="0"/>
          <w:numId w:val="22"/>
        </w:numPr>
        <w:rPr>
          <w:rFonts w:ascii="Cambria" w:hAnsi="Cambria"/>
          <w:sz w:val="24"/>
          <w:szCs w:val="24"/>
        </w:rPr>
      </w:pPr>
      <w:r w:rsidRPr="00006B3D">
        <w:rPr>
          <w:rFonts w:ascii="Cambria" w:hAnsi="Cambria"/>
          <w:sz w:val="24"/>
          <w:szCs w:val="24"/>
        </w:rPr>
        <w:t>The participants will gain an appreciation regarding how the interval between harvest of local produce or unloading of imported produce and pre-cooling can influence storage quality, shelf life, and market value of perishable fruits and vegetables;</w:t>
      </w:r>
    </w:p>
    <w:p w:rsidR="00AB7766" w:rsidRPr="00006B3D" w:rsidRDefault="00AB7766" w:rsidP="00006B3D">
      <w:pPr>
        <w:pStyle w:val="ListParagraph"/>
        <w:numPr>
          <w:ilvl w:val="0"/>
          <w:numId w:val="22"/>
        </w:numPr>
        <w:rPr>
          <w:rFonts w:ascii="Cambria" w:hAnsi="Cambria"/>
          <w:sz w:val="24"/>
          <w:szCs w:val="24"/>
        </w:rPr>
      </w:pPr>
      <w:r w:rsidRPr="00006B3D">
        <w:rPr>
          <w:rFonts w:ascii="Cambria" w:hAnsi="Cambria"/>
          <w:sz w:val="24"/>
          <w:szCs w:val="24"/>
        </w:rPr>
        <w:t>Participants will be able to calculate the costs and benefits associated with making changes in their post harvest handling practices.</w:t>
      </w:r>
    </w:p>
    <w:p w:rsidR="00AB7766" w:rsidRPr="000003F9" w:rsidRDefault="00AB7766" w:rsidP="00AB7766">
      <w:pPr>
        <w:rPr>
          <w:rFonts w:ascii="Cambria" w:hAnsi="Cambria"/>
          <w:sz w:val="24"/>
          <w:szCs w:val="24"/>
        </w:rPr>
      </w:pPr>
    </w:p>
    <w:p w:rsidR="00AB7766" w:rsidRPr="000003F9" w:rsidRDefault="00AB7766" w:rsidP="000003F9">
      <w:pPr>
        <w:pStyle w:val="Heading3"/>
      </w:pPr>
      <w:r w:rsidRPr="000003F9">
        <w:t xml:space="preserve">Module 2: </w:t>
      </w:r>
      <w:r w:rsidR="00863143" w:rsidRPr="000003F9">
        <w:t xml:space="preserve">Food Safety Issues and Practices </w:t>
      </w:r>
      <w:r w:rsidRPr="000003F9">
        <w:t xml:space="preserve">and the Cold Chain.  </w:t>
      </w:r>
    </w:p>
    <w:p w:rsidR="00AB7766" w:rsidRPr="00006B3D" w:rsidRDefault="00AB7766" w:rsidP="00006B3D">
      <w:pPr>
        <w:pStyle w:val="ListParagraph"/>
        <w:numPr>
          <w:ilvl w:val="0"/>
          <w:numId w:val="23"/>
        </w:numPr>
        <w:tabs>
          <w:tab w:val="left" w:pos="72"/>
          <w:tab w:val="left" w:pos="252"/>
        </w:tabs>
        <w:rPr>
          <w:rFonts w:ascii="Cambria" w:hAnsi="Cambria"/>
          <w:sz w:val="24"/>
          <w:szCs w:val="24"/>
        </w:rPr>
      </w:pPr>
      <w:r w:rsidRPr="00006B3D">
        <w:rPr>
          <w:rFonts w:ascii="Cambria" w:hAnsi="Cambria"/>
          <w:sz w:val="24"/>
          <w:szCs w:val="24"/>
        </w:rPr>
        <w:t>Microbes associated with foods and organic materials—contamination problems, microbial growth on and in foods, food spoilage issues</w:t>
      </w:r>
    </w:p>
    <w:p w:rsidR="00AB7766" w:rsidRPr="00006B3D" w:rsidRDefault="00AB7766" w:rsidP="00006B3D">
      <w:pPr>
        <w:pStyle w:val="ListParagraph"/>
        <w:numPr>
          <w:ilvl w:val="0"/>
          <w:numId w:val="23"/>
        </w:numPr>
        <w:tabs>
          <w:tab w:val="left" w:pos="72"/>
          <w:tab w:val="left" w:pos="252"/>
        </w:tabs>
        <w:rPr>
          <w:rFonts w:ascii="Cambria" w:hAnsi="Cambria"/>
          <w:sz w:val="24"/>
          <w:szCs w:val="24"/>
        </w:rPr>
      </w:pPr>
      <w:r w:rsidRPr="00006B3D">
        <w:rPr>
          <w:rFonts w:ascii="Cambria" w:hAnsi="Cambria"/>
          <w:sz w:val="24"/>
          <w:szCs w:val="24"/>
        </w:rPr>
        <w:t>Effects of low temperature on microbial growth</w:t>
      </w:r>
    </w:p>
    <w:p w:rsidR="00AB7766" w:rsidRPr="00006B3D" w:rsidRDefault="00AB7766" w:rsidP="00006B3D">
      <w:pPr>
        <w:pStyle w:val="ListParagraph"/>
        <w:numPr>
          <w:ilvl w:val="0"/>
          <w:numId w:val="23"/>
        </w:numPr>
        <w:rPr>
          <w:rFonts w:ascii="Cambria" w:hAnsi="Cambria"/>
          <w:sz w:val="24"/>
          <w:szCs w:val="24"/>
        </w:rPr>
      </w:pPr>
      <w:r w:rsidRPr="00006B3D">
        <w:rPr>
          <w:rFonts w:ascii="Cambria" w:hAnsi="Cambria"/>
          <w:sz w:val="24"/>
          <w:szCs w:val="24"/>
        </w:rPr>
        <w:t>Overview of Bio-technology, Pharmaceutical products and the importance of the cold chain---Bio-</w:t>
      </w:r>
      <w:proofErr w:type="spellStart"/>
      <w:r w:rsidRPr="00006B3D">
        <w:rPr>
          <w:rFonts w:ascii="Cambria" w:hAnsi="Cambria"/>
          <w:sz w:val="24"/>
          <w:szCs w:val="24"/>
        </w:rPr>
        <w:t>Pharming</w:t>
      </w:r>
      <w:proofErr w:type="spellEnd"/>
      <w:r w:rsidRPr="00006B3D">
        <w:rPr>
          <w:rFonts w:ascii="Cambria" w:hAnsi="Cambria"/>
          <w:sz w:val="24"/>
          <w:szCs w:val="24"/>
        </w:rPr>
        <w:t xml:space="preserve"> and </w:t>
      </w:r>
      <w:r w:rsidR="00E84FE8" w:rsidRPr="00006B3D">
        <w:rPr>
          <w:rFonts w:ascii="Cambria" w:hAnsi="Cambria"/>
          <w:sz w:val="24"/>
          <w:szCs w:val="24"/>
        </w:rPr>
        <w:t>genetically modified (GM) foods</w:t>
      </w:r>
    </w:p>
    <w:p w:rsidR="00863143" w:rsidRPr="00006B3D" w:rsidRDefault="00863143" w:rsidP="00006B3D">
      <w:pPr>
        <w:pStyle w:val="ListParagraph"/>
        <w:numPr>
          <w:ilvl w:val="0"/>
          <w:numId w:val="23"/>
        </w:numPr>
        <w:tabs>
          <w:tab w:val="left" w:pos="252"/>
        </w:tabs>
        <w:rPr>
          <w:rFonts w:ascii="Cambria" w:hAnsi="Cambria"/>
          <w:sz w:val="24"/>
          <w:szCs w:val="24"/>
        </w:rPr>
      </w:pPr>
      <w:r w:rsidRPr="00006B3D">
        <w:rPr>
          <w:rFonts w:ascii="Cambria" w:hAnsi="Cambria"/>
          <w:sz w:val="24"/>
          <w:szCs w:val="24"/>
        </w:rPr>
        <w:t>Overview of Food Safety Issues and the Cold Chain</w:t>
      </w:r>
    </w:p>
    <w:p w:rsidR="00863143" w:rsidRPr="00006B3D" w:rsidRDefault="00863143" w:rsidP="00006B3D">
      <w:pPr>
        <w:pStyle w:val="ListParagraph"/>
        <w:numPr>
          <w:ilvl w:val="0"/>
          <w:numId w:val="23"/>
        </w:numPr>
        <w:tabs>
          <w:tab w:val="left" w:pos="252"/>
        </w:tabs>
        <w:rPr>
          <w:rFonts w:ascii="Cambria" w:hAnsi="Cambria"/>
          <w:sz w:val="24"/>
          <w:szCs w:val="24"/>
        </w:rPr>
      </w:pPr>
      <w:r w:rsidRPr="00006B3D">
        <w:rPr>
          <w:rFonts w:ascii="Cambria" w:hAnsi="Cambria"/>
          <w:sz w:val="24"/>
          <w:szCs w:val="24"/>
        </w:rPr>
        <w:t>Food safety hazards—physical, chemical and biological</w:t>
      </w:r>
    </w:p>
    <w:p w:rsidR="00863143" w:rsidRPr="00006B3D" w:rsidRDefault="00863143" w:rsidP="00006B3D">
      <w:pPr>
        <w:pStyle w:val="ListParagraph"/>
        <w:numPr>
          <w:ilvl w:val="0"/>
          <w:numId w:val="23"/>
        </w:numPr>
        <w:tabs>
          <w:tab w:val="left" w:pos="252"/>
        </w:tabs>
        <w:rPr>
          <w:rFonts w:ascii="Cambria" w:hAnsi="Cambria"/>
          <w:sz w:val="24"/>
          <w:szCs w:val="24"/>
        </w:rPr>
      </w:pPr>
      <w:r w:rsidRPr="00006B3D">
        <w:rPr>
          <w:rFonts w:ascii="Cambria" w:hAnsi="Cambria"/>
          <w:sz w:val="24"/>
          <w:szCs w:val="24"/>
        </w:rPr>
        <w:t>Food borne diseases—low temperature food pathogens</w:t>
      </w:r>
    </w:p>
    <w:p w:rsidR="00863143" w:rsidRPr="00006B3D" w:rsidRDefault="00863143" w:rsidP="00006B3D">
      <w:pPr>
        <w:pStyle w:val="ListParagraph"/>
        <w:numPr>
          <w:ilvl w:val="0"/>
          <w:numId w:val="23"/>
        </w:numPr>
        <w:tabs>
          <w:tab w:val="left" w:pos="252"/>
        </w:tabs>
        <w:rPr>
          <w:rFonts w:ascii="Cambria" w:hAnsi="Cambria"/>
          <w:sz w:val="24"/>
          <w:szCs w:val="24"/>
        </w:rPr>
      </w:pPr>
      <w:r w:rsidRPr="00006B3D">
        <w:rPr>
          <w:rFonts w:ascii="Cambria" w:hAnsi="Cambria"/>
          <w:sz w:val="24"/>
          <w:szCs w:val="24"/>
        </w:rPr>
        <w:t>Good Manufacturing Practices (GMP) for cold stored foods</w:t>
      </w:r>
    </w:p>
    <w:p w:rsidR="00863143" w:rsidRPr="00006B3D" w:rsidRDefault="00863143" w:rsidP="00006B3D">
      <w:pPr>
        <w:pStyle w:val="ListParagraph"/>
        <w:numPr>
          <w:ilvl w:val="0"/>
          <w:numId w:val="23"/>
        </w:numPr>
        <w:tabs>
          <w:tab w:val="left" w:pos="252"/>
        </w:tabs>
        <w:rPr>
          <w:rFonts w:ascii="Cambria" w:hAnsi="Cambria"/>
          <w:sz w:val="24"/>
          <w:szCs w:val="24"/>
        </w:rPr>
      </w:pPr>
      <w:r w:rsidRPr="00006B3D">
        <w:rPr>
          <w:rFonts w:ascii="Cambria" w:hAnsi="Cambria"/>
          <w:sz w:val="24"/>
          <w:szCs w:val="24"/>
        </w:rPr>
        <w:t>HACCP for low temperature storage</w:t>
      </w:r>
    </w:p>
    <w:p w:rsidR="00863143" w:rsidRPr="00006B3D" w:rsidRDefault="00863143" w:rsidP="00006B3D">
      <w:pPr>
        <w:pStyle w:val="ListParagraph"/>
        <w:numPr>
          <w:ilvl w:val="0"/>
          <w:numId w:val="23"/>
        </w:numPr>
        <w:rPr>
          <w:rFonts w:ascii="Cambria" w:hAnsi="Cambria"/>
          <w:sz w:val="24"/>
          <w:szCs w:val="24"/>
        </w:rPr>
      </w:pPr>
      <w:r w:rsidRPr="00006B3D">
        <w:rPr>
          <w:rFonts w:ascii="Cambria" w:hAnsi="Cambria"/>
          <w:sz w:val="24"/>
          <w:szCs w:val="24"/>
        </w:rPr>
        <w:t>Looking to the future: Global markets and food safety issues</w:t>
      </w:r>
    </w:p>
    <w:p w:rsidR="00E84FE8" w:rsidRPr="000003F9" w:rsidRDefault="00E84FE8" w:rsidP="00AB7766">
      <w:pPr>
        <w:rPr>
          <w:rFonts w:ascii="Cambria" w:hAnsi="Cambria"/>
          <w:sz w:val="24"/>
          <w:szCs w:val="24"/>
        </w:rPr>
      </w:pPr>
    </w:p>
    <w:tbl>
      <w:tblPr>
        <w:tblW w:w="0" w:type="auto"/>
        <w:tblLook w:val="01E0"/>
      </w:tblPr>
      <w:tblGrid>
        <w:gridCol w:w="9468"/>
      </w:tblGrid>
      <w:tr w:rsidR="00AB7766" w:rsidRPr="000003F9" w:rsidTr="00863143">
        <w:tc>
          <w:tcPr>
            <w:tcW w:w="9468" w:type="dxa"/>
          </w:tcPr>
          <w:p w:rsidR="00AB7766" w:rsidRPr="000003F9" w:rsidRDefault="00AB7766" w:rsidP="00AB7766">
            <w:pPr>
              <w:autoSpaceDE w:val="0"/>
              <w:autoSpaceDN w:val="0"/>
              <w:adjustRightInd w:val="0"/>
              <w:rPr>
                <w:rFonts w:ascii="Cambria" w:hAnsi="Cambria"/>
                <w:sz w:val="24"/>
                <w:szCs w:val="24"/>
              </w:rPr>
            </w:pPr>
            <w:r w:rsidRPr="000003F9">
              <w:rPr>
                <w:rFonts w:ascii="Cambria" w:hAnsi="Cambria"/>
                <w:sz w:val="24"/>
                <w:szCs w:val="24"/>
                <w:u w:val="single"/>
              </w:rPr>
              <w:t>Module 2 Working Group Exercise</w:t>
            </w:r>
            <w:r w:rsidRPr="000003F9">
              <w:rPr>
                <w:rFonts w:ascii="Cambria" w:hAnsi="Cambria"/>
                <w:sz w:val="24"/>
                <w:szCs w:val="24"/>
              </w:rPr>
              <w:t>: calculation of microbial loads (counts) on selected products after selected periods of time at 0 10 and 20 C.</w:t>
            </w:r>
          </w:p>
          <w:p w:rsidR="00AB7766" w:rsidRPr="000003F9" w:rsidRDefault="00AB7766" w:rsidP="00AB7766">
            <w:pPr>
              <w:autoSpaceDE w:val="0"/>
              <w:autoSpaceDN w:val="0"/>
              <w:adjustRightInd w:val="0"/>
              <w:rPr>
                <w:rFonts w:ascii="Cambria" w:hAnsi="Cambria"/>
                <w:sz w:val="24"/>
                <w:szCs w:val="24"/>
              </w:rPr>
            </w:pPr>
          </w:p>
        </w:tc>
      </w:tr>
      <w:tr w:rsidR="00863143" w:rsidRPr="000003F9" w:rsidTr="00863143">
        <w:tc>
          <w:tcPr>
            <w:tcW w:w="9468" w:type="dxa"/>
          </w:tcPr>
          <w:p w:rsidR="00863143" w:rsidRPr="000003F9" w:rsidRDefault="00863143" w:rsidP="00863143">
            <w:pPr>
              <w:rPr>
                <w:rFonts w:ascii="Cambria" w:hAnsi="Cambria"/>
                <w:sz w:val="24"/>
                <w:szCs w:val="24"/>
              </w:rPr>
            </w:pPr>
            <w:r w:rsidRPr="000003F9">
              <w:rPr>
                <w:rFonts w:ascii="Cambria" w:hAnsi="Cambria"/>
                <w:sz w:val="24"/>
                <w:szCs w:val="24"/>
                <w:u w:val="single"/>
              </w:rPr>
              <w:t>Module 2 Working Group Exercise</w:t>
            </w:r>
            <w:r w:rsidRPr="000003F9">
              <w:rPr>
                <w:rFonts w:ascii="Cambria" w:hAnsi="Cambria"/>
                <w:sz w:val="24"/>
                <w:szCs w:val="24"/>
              </w:rPr>
              <w:t>: Practice performing a simplified HACCP analysis for their operation.</w:t>
            </w:r>
          </w:p>
          <w:p w:rsidR="00863143" w:rsidRPr="000003F9" w:rsidRDefault="00863143" w:rsidP="00863143">
            <w:pPr>
              <w:rPr>
                <w:rFonts w:ascii="Cambria" w:hAnsi="Cambria"/>
                <w:sz w:val="24"/>
                <w:szCs w:val="24"/>
              </w:rPr>
            </w:pPr>
          </w:p>
        </w:tc>
      </w:tr>
      <w:tr w:rsidR="00863143" w:rsidRPr="000003F9" w:rsidTr="00863143">
        <w:tc>
          <w:tcPr>
            <w:tcW w:w="9468" w:type="dxa"/>
          </w:tcPr>
          <w:p w:rsidR="00863143" w:rsidRPr="000003F9" w:rsidRDefault="00863143" w:rsidP="00863143">
            <w:pPr>
              <w:rPr>
                <w:rFonts w:ascii="Cambria" w:hAnsi="Cambria"/>
                <w:sz w:val="24"/>
                <w:szCs w:val="24"/>
              </w:rPr>
            </w:pPr>
            <w:r w:rsidRPr="000003F9">
              <w:rPr>
                <w:rFonts w:ascii="Cambria" w:hAnsi="Cambria"/>
                <w:sz w:val="24"/>
                <w:szCs w:val="24"/>
                <w:u w:val="single"/>
              </w:rPr>
              <w:t>Module 2 Demonstrations/Displays</w:t>
            </w:r>
            <w:r w:rsidRPr="000003F9">
              <w:rPr>
                <w:rFonts w:ascii="Cambria" w:hAnsi="Cambria"/>
                <w:sz w:val="24"/>
                <w:szCs w:val="24"/>
              </w:rPr>
              <w:t>: Tools and illustrations used for monitoring and measuring factors related to food safety.</w:t>
            </w:r>
          </w:p>
          <w:p w:rsidR="00863143" w:rsidRPr="000003F9" w:rsidRDefault="00863143" w:rsidP="00863143">
            <w:pPr>
              <w:rPr>
                <w:rFonts w:ascii="Cambria" w:hAnsi="Cambria"/>
                <w:sz w:val="24"/>
                <w:szCs w:val="24"/>
              </w:rPr>
            </w:pPr>
          </w:p>
        </w:tc>
      </w:tr>
    </w:tbl>
    <w:p w:rsidR="00AB7766" w:rsidRPr="000003F9" w:rsidRDefault="00AB7766" w:rsidP="000003F9">
      <w:pPr>
        <w:pStyle w:val="Heading4"/>
        <w:rPr>
          <w:sz w:val="24"/>
          <w:szCs w:val="24"/>
        </w:rPr>
      </w:pPr>
      <w:r w:rsidRPr="000003F9">
        <w:rPr>
          <w:rStyle w:val="Heading3Char"/>
        </w:rPr>
        <w:t>Learning objectives</w:t>
      </w:r>
      <w:r w:rsidRPr="000003F9">
        <w:rPr>
          <w:sz w:val="24"/>
          <w:szCs w:val="24"/>
        </w:rPr>
        <w:t>:</w:t>
      </w:r>
    </w:p>
    <w:p w:rsidR="00AB7766" w:rsidRPr="00006B3D" w:rsidRDefault="00AB7766" w:rsidP="00006B3D">
      <w:pPr>
        <w:pStyle w:val="ListParagraph"/>
        <w:numPr>
          <w:ilvl w:val="0"/>
          <w:numId w:val="24"/>
        </w:numPr>
        <w:rPr>
          <w:rFonts w:ascii="Cambria" w:hAnsi="Cambria"/>
          <w:sz w:val="24"/>
          <w:szCs w:val="24"/>
        </w:rPr>
      </w:pPr>
      <w:r w:rsidRPr="00006B3D">
        <w:rPr>
          <w:rFonts w:ascii="Cambria" w:hAnsi="Cambria"/>
          <w:sz w:val="24"/>
          <w:szCs w:val="24"/>
        </w:rPr>
        <w:t>The participants will be able to classify foods according to their pH and explain how food constituents and the characteristics of different types of foods will affect their predicted spoilage rates;</w:t>
      </w:r>
    </w:p>
    <w:p w:rsidR="00AB7766" w:rsidRPr="00006B3D" w:rsidRDefault="00AB7766" w:rsidP="00006B3D">
      <w:pPr>
        <w:pStyle w:val="ListParagraph"/>
        <w:numPr>
          <w:ilvl w:val="0"/>
          <w:numId w:val="24"/>
        </w:numPr>
        <w:rPr>
          <w:rFonts w:ascii="Cambria" w:hAnsi="Cambria"/>
          <w:sz w:val="24"/>
          <w:szCs w:val="24"/>
        </w:rPr>
      </w:pPr>
      <w:r w:rsidRPr="00006B3D">
        <w:rPr>
          <w:rFonts w:ascii="Cambria" w:hAnsi="Cambria"/>
          <w:sz w:val="24"/>
          <w:szCs w:val="24"/>
        </w:rPr>
        <w:t>The participants will gain an understanding of how microbiological growth rates and associated food spoilage rates are affected by temperature;</w:t>
      </w:r>
    </w:p>
    <w:p w:rsidR="00863143" w:rsidRPr="00006B3D" w:rsidRDefault="00863143" w:rsidP="00006B3D">
      <w:pPr>
        <w:pStyle w:val="ListParagraph"/>
        <w:numPr>
          <w:ilvl w:val="0"/>
          <w:numId w:val="24"/>
        </w:numPr>
        <w:rPr>
          <w:rFonts w:ascii="Cambria" w:hAnsi="Cambria"/>
          <w:sz w:val="24"/>
          <w:szCs w:val="24"/>
        </w:rPr>
      </w:pPr>
      <w:r w:rsidRPr="00006B3D">
        <w:rPr>
          <w:rFonts w:ascii="Cambria" w:hAnsi="Cambria"/>
          <w:sz w:val="24"/>
          <w:szCs w:val="24"/>
        </w:rPr>
        <w:lastRenderedPageBreak/>
        <w:t>Participants will be able to identify specific potential food safety hazards.</w:t>
      </w:r>
    </w:p>
    <w:p w:rsidR="00863143" w:rsidRPr="00006B3D" w:rsidRDefault="00863143" w:rsidP="00006B3D">
      <w:pPr>
        <w:pStyle w:val="ListParagraph"/>
        <w:numPr>
          <w:ilvl w:val="0"/>
          <w:numId w:val="24"/>
        </w:numPr>
        <w:rPr>
          <w:rFonts w:ascii="Cambria" w:hAnsi="Cambria"/>
          <w:sz w:val="24"/>
          <w:szCs w:val="24"/>
        </w:rPr>
      </w:pPr>
      <w:r w:rsidRPr="00006B3D">
        <w:rPr>
          <w:rFonts w:ascii="Cambria" w:hAnsi="Cambria"/>
          <w:sz w:val="24"/>
          <w:szCs w:val="24"/>
        </w:rPr>
        <w:t xml:space="preserve">Participants will gain awareness of how low temperature food pathogens (a source of food borne diseases) must be prevented from entering the food chain beginning from the farm level, and maintained through cold storage, transportation, and distribution in order for food distribution businesses to be sustainable. </w:t>
      </w:r>
    </w:p>
    <w:p w:rsidR="00863143" w:rsidRPr="00006B3D" w:rsidRDefault="00863143" w:rsidP="00006B3D">
      <w:pPr>
        <w:pStyle w:val="ListParagraph"/>
        <w:numPr>
          <w:ilvl w:val="0"/>
          <w:numId w:val="24"/>
        </w:numPr>
        <w:rPr>
          <w:rFonts w:ascii="Cambria" w:hAnsi="Cambria"/>
          <w:sz w:val="24"/>
          <w:szCs w:val="24"/>
        </w:rPr>
      </w:pPr>
      <w:r w:rsidRPr="00006B3D">
        <w:rPr>
          <w:rFonts w:ascii="Cambria" w:hAnsi="Cambria"/>
          <w:sz w:val="24"/>
          <w:szCs w:val="24"/>
        </w:rPr>
        <w:t>Participants will be able to perform a simplified HACCP analysis of their own cold chain operations.</w:t>
      </w:r>
    </w:p>
    <w:p w:rsidR="00AB7766" w:rsidRPr="000003F9" w:rsidRDefault="00AB7766" w:rsidP="00AB7766">
      <w:pPr>
        <w:rPr>
          <w:rFonts w:ascii="Cambria" w:hAnsi="Cambria"/>
          <w:sz w:val="24"/>
          <w:szCs w:val="24"/>
        </w:rPr>
      </w:pPr>
    </w:p>
    <w:p w:rsidR="00AB7766" w:rsidRPr="000003F9" w:rsidRDefault="00AB7766" w:rsidP="000003F9">
      <w:pPr>
        <w:pStyle w:val="Heading3"/>
      </w:pPr>
      <w:r w:rsidRPr="000003F9">
        <w:t xml:space="preserve">Module </w:t>
      </w:r>
      <w:r w:rsidR="00863143" w:rsidRPr="000003F9">
        <w:t>3</w:t>
      </w:r>
      <w:r w:rsidRPr="000003F9">
        <w:t xml:space="preserve">: Refrigeration and Cold Storage </w:t>
      </w:r>
      <w:r w:rsidR="001C1C46" w:rsidRPr="000003F9">
        <w:t xml:space="preserve">Management </w:t>
      </w:r>
      <w:r w:rsidRPr="000003F9">
        <w:t xml:space="preserve">Practices.  </w:t>
      </w:r>
    </w:p>
    <w:tbl>
      <w:tblPr>
        <w:tblW w:w="10188" w:type="dxa"/>
        <w:tblLook w:val="01E0"/>
      </w:tblPr>
      <w:tblGrid>
        <w:gridCol w:w="10188"/>
      </w:tblGrid>
      <w:tr w:rsidR="00AB7766" w:rsidRPr="000003F9" w:rsidTr="00AB7766">
        <w:tc>
          <w:tcPr>
            <w:tcW w:w="10188" w:type="dxa"/>
          </w:tcPr>
          <w:p w:rsidR="00AB7766" w:rsidRPr="00006B3D" w:rsidRDefault="00AB7766" w:rsidP="00006B3D">
            <w:pPr>
              <w:pStyle w:val="ListParagraph"/>
              <w:numPr>
                <w:ilvl w:val="0"/>
                <w:numId w:val="25"/>
              </w:numPr>
              <w:tabs>
                <w:tab w:val="left" w:pos="252"/>
              </w:tabs>
              <w:rPr>
                <w:rFonts w:ascii="Cambria" w:hAnsi="Cambria"/>
                <w:sz w:val="24"/>
                <w:szCs w:val="24"/>
              </w:rPr>
            </w:pPr>
            <w:r w:rsidRPr="00006B3D">
              <w:rPr>
                <w:rFonts w:ascii="Cambria" w:hAnsi="Cambria"/>
                <w:sz w:val="24"/>
                <w:szCs w:val="24"/>
              </w:rPr>
              <w:t>Refrigeration, relative humidity and vapor pressure</w:t>
            </w:r>
          </w:p>
          <w:p w:rsidR="00AB7766" w:rsidRPr="00006B3D" w:rsidRDefault="00AB7766" w:rsidP="00006B3D">
            <w:pPr>
              <w:pStyle w:val="ListParagraph"/>
              <w:numPr>
                <w:ilvl w:val="0"/>
                <w:numId w:val="25"/>
              </w:numPr>
              <w:tabs>
                <w:tab w:val="left" w:pos="252"/>
              </w:tabs>
              <w:rPr>
                <w:rFonts w:ascii="Cambria" w:hAnsi="Cambria"/>
                <w:sz w:val="24"/>
                <w:szCs w:val="24"/>
              </w:rPr>
            </w:pPr>
            <w:r w:rsidRPr="00006B3D">
              <w:rPr>
                <w:rFonts w:ascii="Cambria" w:hAnsi="Cambria"/>
                <w:sz w:val="24"/>
                <w:szCs w:val="24"/>
              </w:rPr>
              <w:t>Thermal characteristics of cold storage structures</w:t>
            </w:r>
          </w:p>
          <w:p w:rsidR="00AB7766" w:rsidRPr="00006B3D" w:rsidRDefault="00AB7766" w:rsidP="00006B3D">
            <w:pPr>
              <w:pStyle w:val="ListParagraph"/>
              <w:numPr>
                <w:ilvl w:val="0"/>
                <w:numId w:val="25"/>
              </w:numPr>
              <w:tabs>
                <w:tab w:val="left" w:pos="252"/>
              </w:tabs>
              <w:rPr>
                <w:rFonts w:ascii="Cambria" w:hAnsi="Cambria"/>
                <w:sz w:val="24"/>
                <w:szCs w:val="24"/>
              </w:rPr>
            </w:pPr>
            <w:r w:rsidRPr="00006B3D">
              <w:rPr>
                <w:rFonts w:ascii="Cambria" w:hAnsi="Cambria"/>
                <w:sz w:val="24"/>
                <w:szCs w:val="24"/>
              </w:rPr>
              <w:t>Selection of appropriate refrigeration/freezing units (BTU and refrigerants)</w:t>
            </w:r>
          </w:p>
          <w:p w:rsidR="00AB7766" w:rsidRPr="00006B3D" w:rsidRDefault="00AB7766" w:rsidP="00006B3D">
            <w:pPr>
              <w:pStyle w:val="ListParagraph"/>
              <w:numPr>
                <w:ilvl w:val="0"/>
                <w:numId w:val="25"/>
              </w:numPr>
              <w:tabs>
                <w:tab w:val="left" w:pos="252"/>
              </w:tabs>
              <w:rPr>
                <w:rFonts w:ascii="Cambria" w:hAnsi="Cambria"/>
                <w:sz w:val="24"/>
                <w:szCs w:val="24"/>
              </w:rPr>
            </w:pPr>
            <w:r w:rsidRPr="00006B3D">
              <w:rPr>
                <w:rFonts w:ascii="Cambria" w:hAnsi="Cambria"/>
                <w:sz w:val="24"/>
                <w:szCs w:val="24"/>
              </w:rPr>
              <w:t>Measuring and monitoring temperatures in the cold store</w:t>
            </w:r>
          </w:p>
          <w:p w:rsidR="00AB7766" w:rsidRPr="00006B3D" w:rsidRDefault="00AB7766" w:rsidP="00006B3D">
            <w:pPr>
              <w:pStyle w:val="ListParagraph"/>
              <w:numPr>
                <w:ilvl w:val="0"/>
                <w:numId w:val="25"/>
              </w:numPr>
              <w:tabs>
                <w:tab w:val="left" w:pos="252"/>
              </w:tabs>
              <w:rPr>
                <w:rFonts w:ascii="Cambria" w:hAnsi="Cambria"/>
                <w:sz w:val="24"/>
                <w:szCs w:val="24"/>
              </w:rPr>
            </w:pPr>
            <w:r w:rsidRPr="00006B3D">
              <w:rPr>
                <w:rFonts w:ascii="Cambria" w:hAnsi="Cambria"/>
                <w:sz w:val="24"/>
                <w:szCs w:val="24"/>
              </w:rPr>
              <w:t xml:space="preserve">Minimizing temperature fluctuations </w:t>
            </w:r>
          </w:p>
        </w:tc>
      </w:tr>
      <w:tr w:rsidR="00AB7766" w:rsidRPr="000003F9" w:rsidTr="00AB7766">
        <w:tc>
          <w:tcPr>
            <w:tcW w:w="10188" w:type="dxa"/>
          </w:tcPr>
          <w:p w:rsidR="00AB7766" w:rsidRPr="00006B3D" w:rsidRDefault="00AB7766" w:rsidP="00006B3D">
            <w:pPr>
              <w:pStyle w:val="ListParagraph"/>
              <w:numPr>
                <w:ilvl w:val="0"/>
                <w:numId w:val="25"/>
              </w:numPr>
              <w:tabs>
                <w:tab w:val="left" w:pos="252"/>
              </w:tabs>
              <w:rPr>
                <w:rFonts w:ascii="Cambria" w:hAnsi="Cambria"/>
                <w:sz w:val="24"/>
                <w:szCs w:val="24"/>
              </w:rPr>
            </w:pPr>
            <w:r w:rsidRPr="00006B3D">
              <w:rPr>
                <w:rFonts w:ascii="Cambria" w:hAnsi="Cambria"/>
                <w:sz w:val="24"/>
                <w:szCs w:val="24"/>
              </w:rPr>
              <w:t>Efficient methods for pre-cooling and cold storage—comparisons of room cooling, forced air cooling, use of ambient or modified atmospheres, high relative humidity.</w:t>
            </w:r>
          </w:p>
          <w:p w:rsidR="00C352DB" w:rsidRPr="00006B3D" w:rsidRDefault="00C352DB" w:rsidP="00006B3D">
            <w:pPr>
              <w:pStyle w:val="ListParagraph"/>
              <w:numPr>
                <w:ilvl w:val="0"/>
                <w:numId w:val="25"/>
              </w:numPr>
              <w:tabs>
                <w:tab w:val="left" w:pos="252"/>
              </w:tabs>
              <w:rPr>
                <w:rFonts w:ascii="Cambria" w:hAnsi="Cambria"/>
                <w:sz w:val="24"/>
                <w:szCs w:val="24"/>
              </w:rPr>
            </w:pPr>
            <w:r w:rsidRPr="00006B3D">
              <w:rPr>
                <w:rFonts w:ascii="Cambria" w:hAnsi="Cambria"/>
                <w:sz w:val="24"/>
                <w:szCs w:val="24"/>
              </w:rPr>
              <w:t>Storage conditions recommended for selected commodities</w:t>
            </w:r>
          </w:p>
          <w:p w:rsidR="00C352DB" w:rsidRPr="000003F9" w:rsidRDefault="00C352DB" w:rsidP="00C352DB">
            <w:pPr>
              <w:pStyle w:val="ListParagraph"/>
              <w:numPr>
                <w:ilvl w:val="0"/>
                <w:numId w:val="20"/>
              </w:numPr>
              <w:tabs>
                <w:tab w:val="left" w:pos="252"/>
              </w:tabs>
              <w:rPr>
                <w:rFonts w:ascii="Cambria" w:hAnsi="Cambria"/>
                <w:sz w:val="24"/>
                <w:szCs w:val="24"/>
              </w:rPr>
            </w:pPr>
            <w:r w:rsidRPr="000003F9">
              <w:rPr>
                <w:rFonts w:ascii="Cambria" w:hAnsi="Cambria"/>
                <w:sz w:val="24"/>
                <w:szCs w:val="24"/>
              </w:rPr>
              <w:t xml:space="preserve">Special considerations for tropical/sub-tropical fruits and vegetables, temperate fruits/vegetables </w:t>
            </w:r>
          </w:p>
          <w:p w:rsidR="00C352DB" w:rsidRPr="000003F9" w:rsidRDefault="00C352DB" w:rsidP="00C352DB">
            <w:pPr>
              <w:pStyle w:val="ListParagraph"/>
              <w:numPr>
                <w:ilvl w:val="0"/>
                <w:numId w:val="20"/>
              </w:numPr>
              <w:tabs>
                <w:tab w:val="left" w:pos="252"/>
              </w:tabs>
              <w:rPr>
                <w:rFonts w:ascii="Cambria" w:hAnsi="Cambria"/>
                <w:sz w:val="24"/>
                <w:szCs w:val="24"/>
              </w:rPr>
            </w:pPr>
            <w:r w:rsidRPr="000003F9">
              <w:rPr>
                <w:rFonts w:ascii="Cambria" w:hAnsi="Cambria"/>
                <w:sz w:val="24"/>
                <w:szCs w:val="24"/>
              </w:rPr>
              <w:t xml:space="preserve">Special considerations for apples, grapes, potatoes, onions, edible nuts </w:t>
            </w:r>
          </w:p>
          <w:p w:rsidR="00C352DB" w:rsidRPr="000003F9" w:rsidRDefault="00C352DB" w:rsidP="00C352DB">
            <w:pPr>
              <w:pStyle w:val="ListParagraph"/>
              <w:numPr>
                <w:ilvl w:val="0"/>
                <w:numId w:val="20"/>
              </w:numPr>
              <w:tabs>
                <w:tab w:val="left" w:pos="252"/>
              </w:tabs>
              <w:rPr>
                <w:rFonts w:ascii="Cambria" w:hAnsi="Cambria"/>
                <w:sz w:val="24"/>
                <w:szCs w:val="24"/>
              </w:rPr>
            </w:pPr>
            <w:r w:rsidRPr="000003F9">
              <w:rPr>
                <w:rFonts w:ascii="Cambria" w:hAnsi="Cambria"/>
                <w:sz w:val="24"/>
                <w:szCs w:val="24"/>
              </w:rPr>
              <w:t>Special considerations for cold storage of meats, seafood products, dairy products</w:t>
            </w:r>
          </w:p>
          <w:p w:rsidR="00C352DB" w:rsidRPr="000003F9" w:rsidRDefault="00C352DB" w:rsidP="00C352DB">
            <w:pPr>
              <w:pStyle w:val="ListParagraph"/>
              <w:numPr>
                <w:ilvl w:val="0"/>
                <w:numId w:val="20"/>
              </w:numPr>
              <w:tabs>
                <w:tab w:val="left" w:pos="252"/>
              </w:tabs>
              <w:rPr>
                <w:rFonts w:ascii="Cambria" w:hAnsi="Cambria"/>
                <w:sz w:val="24"/>
                <w:szCs w:val="24"/>
              </w:rPr>
            </w:pPr>
            <w:r w:rsidRPr="000003F9">
              <w:rPr>
                <w:rFonts w:ascii="Cambria" w:hAnsi="Cambria"/>
                <w:sz w:val="24"/>
                <w:szCs w:val="24"/>
              </w:rPr>
              <w:t>Special considerations for pharmaceutical/bio-tech products</w:t>
            </w:r>
          </w:p>
          <w:p w:rsidR="00E84FE8" w:rsidRPr="000003F9" w:rsidRDefault="00E84FE8" w:rsidP="00AB7766">
            <w:pPr>
              <w:tabs>
                <w:tab w:val="left" w:pos="252"/>
              </w:tabs>
              <w:rPr>
                <w:rFonts w:ascii="Cambria" w:hAnsi="Cambria"/>
                <w:sz w:val="24"/>
                <w:szCs w:val="24"/>
              </w:rPr>
            </w:pPr>
          </w:p>
        </w:tc>
      </w:tr>
      <w:tr w:rsidR="00AB7766" w:rsidRPr="000003F9" w:rsidTr="00AB7766">
        <w:tc>
          <w:tcPr>
            <w:tcW w:w="10188" w:type="dxa"/>
          </w:tcPr>
          <w:p w:rsidR="00AB7766" w:rsidRPr="000003F9" w:rsidRDefault="00863143" w:rsidP="00AB7766">
            <w:pPr>
              <w:pStyle w:val="BodyText2"/>
              <w:tabs>
                <w:tab w:val="left" w:pos="252"/>
              </w:tabs>
              <w:spacing w:after="0" w:line="240" w:lineRule="auto"/>
              <w:rPr>
                <w:rFonts w:ascii="Cambria" w:hAnsi="Cambria"/>
                <w:sz w:val="24"/>
                <w:szCs w:val="24"/>
              </w:rPr>
            </w:pPr>
            <w:r w:rsidRPr="00006B3D">
              <w:rPr>
                <w:rFonts w:ascii="Cambria" w:hAnsi="Cambria"/>
                <w:sz w:val="24"/>
                <w:szCs w:val="24"/>
                <w:u w:val="single"/>
              </w:rPr>
              <w:t>Module 3</w:t>
            </w:r>
            <w:r w:rsidR="00AB7766" w:rsidRPr="00006B3D">
              <w:rPr>
                <w:rFonts w:ascii="Cambria" w:hAnsi="Cambria"/>
                <w:sz w:val="24"/>
                <w:szCs w:val="24"/>
                <w:u w:val="single"/>
              </w:rPr>
              <w:t xml:space="preserve"> Working Group Exercises</w:t>
            </w:r>
            <w:r w:rsidR="00AB7766" w:rsidRPr="000003F9">
              <w:rPr>
                <w:rFonts w:ascii="Cambria" w:hAnsi="Cambria"/>
                <w:sz w:val="24"/>
                <w:szCs w:val="24"/>
              </w:rPr>
              <w:t xml:space="preserve">: </w:t>
            </w:r>
          </w:p>
          <w:p w:rsidR="00AB7766" w:rsidRPr="000003F9" w:rsidRDefault="00AB7766" w:rsidP="00AB7766">
            <w:pPr>
              <w:tabs>
                <w:tab w:val="left" w:pos="252"/>
              </w:tabs>
              <w:rPr>
                <w:rFonts w:ascii="Cambria" w:hAnsi="Cambria"/>
                <w:sz w:val="24"/>
                <w:szCs w:val="24"/>
              </w:rPr>
            </w:pPr>
            <w:r w:rsidRPr="000003F9">
              <w:rPr>
                <w:rFonts w:ascii="Cambria" w:hAnsi="Cambria"/>
                <w:sz w:val="24"/>
                <w:szCs w:val="24"/>
              </w:rPr>
              <w:t xml:space="preserve">Practice the calculation of refrigeration and freezing loads for various products, storage rooms and temperature zones; </w:t>
            </w:r>
          </w:p>
          <w:p w:rsidR="00AB7766" w:rsidRPr="000003F9" w:rsidRDefault="00AB7766" w:rsidP="00AB7766">
            <w:pPr>
              <w:tabs>
                <w:tab w:val="left" w:pos="252"/>
              </w:tabs>
              <w:rPr>
                <w:rFonts w:ascii="Cambria" w:hAnsi="Cambria"/>
                <w:sz w:val="24"/>
                <w:szCs w:val="24"/>
              </w:rPr>
            </w:pPr>
          </w:p>
        </w:tc>
      </w:tr>
      <w:tr w:rsidR="00AB7766" w:rsidRPr="000003F9" w:rsidTr="00AB7766">
        <w:tc>
          <w:tcPr>
            <w:tcW w:w="10188" w:type="dxa"/>
          </w:tcPr>
          <w:p w:rsidR="00AB7766" w:rsidRPr="000003F9" w:rsidRDefault="00863143" w:rsidP="00AB7766">
            <w:pPr>
              <w:tabs>
                <w:tab w:val="left" w:pos="252"/>
              </w:tabs>
              <w:rPr>
                <w:rFonts w:ascii="Cambria" w:hAnsi="Cambria"/>
                <w:sz w:val="24"/>
                <w:szCs w:val="24"/>
              </w:rPr>
            </w:pPr>
            <w:r w:rsidRPr="00006B3D">
              <w:rPr>
                <w:rFonts w:ascii="Cambria" w:hAnsi="Cambria"/>
                <w:sz w:val="24"/>
                <w:szCs w:val="24"/>
                <w:u w:val="single"/>
              </w:rPr>
              <w:t>Module 3:</w:t>
            </w:r>
            <w:r w:rsidR="00AB7766" w:rsidRPr="00006B3D">
              <w:rPr>
                <w:rFonts w:ascii="Cambria" w:hAnsi="Cambria"/>
                <w:sz w:val="24"/>
                <w:szCs w:val="24"/>
                <w:u w:val="single"/>
              </w:rPr>
              <w:t xml:space="preserve"> Demonstrations/Displays</w:t>
            </w:r>
            <w:r w:rsidR="00AB7766" w:rsidRPr="000003F9">
              <w:rPr>
                <w:rFonts w:ascii="Cambria" w:hAnsi="Cambria"/>
                <w:sz w:val="24"/>
                <w:szCs w:val="24"/>
              </w:rPr>
              <w:t>: Temperature compatibility charts; Temperature measuring tools and devices (handheld digital probe, automated monitoring systems).</w:t>
            </w:r>
          </w:p>
        </w:tc>
      </w:tr>
    </w:tbl>
    <w:p w:rsidR="00AB7766" w:rsidRPr="000003F9" w:rsidRDefault="00AB7766" w:rsidP="00AB7766">
      <w:pPr>
        <w:rPr>
          <w:rFonts w:ascii="Cambria" w:hAnsi="Cambria"/>
          <w:sz w:val="24"/>
          <w:szCs w:val="24"/>
        </w:rPr>
      </w:pPr>
    </w:p>
    <w:p w:rsidR="00AB7766" w:rsidRPr="000003F9" w:rsidRDefault="00AB7766" w:rsidP="00AB7766">
      <w:pPr>
        <w:rPr>
          <w:rFonts w:ascii="Cambria" w:hAnsi="Cambria"/>
          <w:sz w:val="24"/>
          <w:szCs w:val="24"/>
        </w:rPr>
      </w:pPr>
      <w:r w:rsidRPr="00006B3D">
        <w:rPr>
          <w:rStyle w:val="Heading4Char"/>
        </w:rPr>
        <w:t>Learning objectives</w:t>
      </w:r>
      <w:r w:rsidRPr="000003F9">
        <w:rPr>
          <w:rFonts w:ascii="Cambria" w:hAnsi="Cambria"/>
          <w:sz w:val="24"/>
          <w:szCs w:val="24"/>
        </w:rPr>
        <w:t>:</w:t>
      </w:r>
    </w:p>
    <w:p w:rsidR="00AB7766" w:rsidRPr="00006B3D" w:rsidRDefault="00AB7766" w:rsidP="00006B3D">
      <w:pPr>
        <w:pStyle w:val="ListParagraph"/>
        <w:numPr>
          <w:ilvl w:val="0"/>
          <w:numId w:val="26"/>
        </w:numPr>
        <w:rPr>
          <w:rFonts w:ascii="Cambria" w:hAnsi="Cambria"/>
          <w:sz w:val="24"/>
          <w:szCs w:val="24"/>
        </w:rPr>
      </w:pPr>
      <w:r w:rsidRPr="00006B3D">
        <w:rPr>
          <w:rFonts w:ascii="Cambria" w:hAnsi="Cambria"/>
          <w:sz w:val="24"/>
          <w:szCs w:val="24"/>
        </w:rPr>
        <w:t>The participants will be more aware of the characteristics of cold storage facilities and how to better manage temperature within the structure;</w:t>
      </w:r>
    </w:p>
    <w:p w:rsidR="00AB7766" w:rsidRPr="00006B3D" w:rsidRDefault="00AB7766" w:rsidP="00006B3D">
      <w:pPr>
        <w:pStyle w:val="ListParagraph"/>
        <w:numPr>
          <w:ilvl w:val="0"/>
          <w:numId w:val="26"/>
        </w:numPr>
        <w:rPr>
          <w:rFonts w:ascii="Cambria" w:hAnsi="Cambria"/>
          <w:sz w:val="24"/>
          <w:szCs w:val="24"/>
        </w:rPr>
      </w:pPr>
      <w:r w:rsidRPr="00006B3D">
        <w:rPr>
          <w:rFonts w:ascii="Cambria" w:hAnsi="Cambria"/>
          <w:sz w:val="24"/>
          <w:szCs w:val="24"/>
        </w:rPr>
        <w:t>Participants will be able to classify different types of products by their “best storage temperatures;”</w:t>
      </w:r>
    </w:p>
    <w:p w:rsidR="00AB7766" w:rsidRPr="00006B3D" w:rsidRDefault="00AB7766" w:rsidP="00006B3D">
      <w:pPr>
        <w:pStyle w:val="ListParagraph"/>
        <w:numPr>
          <w:ilvl w:val="0"/>
          <w:numId w:val="26"/>
        </w:numPr>
        <w:rPr>
          <w:rFonts w:ascii="Cambria" w:hAnsi="Cambria"/>
          <w:sz w:val="24"/>
          <w:szCs w:val="24"/>
        </w:rPr>
      </w:pPr>
      <w:r w:rsidRPr="00006B3D">
        <w:rPr>
          <w:rFonts w:ascii="Cambria" w:hAnsi="Cambria"/>
          <w:sz w:val="24"/>
          <w:szCs w:val="24"/>
        </w:rPr>
        <w:t>Participants will be able to calculate refrigeration and freezing loads for various products, storage rooms, and temperature zones;</w:t>
      </w:r>
    </w:p>
    <w:p w:rsidR="00AB7766" w:rsidRPr="00006B3D" w:rsidRDefault="00AB7766" w:rsidP="00006B3D">
      <w:pPr>
        <w:pStyle w:val="ListParagraph"/>
        <w:numPr>
          <w:ilvl w:val="0"/>
          <w:numId w:val="26"/>
        </w:numPr>
        <w:rPr>
          <w:rFonts w:ascii="Cambria" w:hAnsi="Cambria"/>
          <w:sz w:val="24"/>
          <w:szCs w:val="24"/>
        </w:rPr>
      </w:pPr>
      <w:r w:rsidRPr="00006B3D">
        <w:rPr>
          <w:rFonts w:ascii="Cambria" w:hAnsi="Cambria"/>
          <w:sz w:val="24"/>
          <w:szCs w:val="24"/>
        </w:rPr>
        <w:t>Participants will be able to calculate the times required for pre-cooling selected commodities using forced air cooling, given varying initial and desired temperatures;</w:t>
      </w:r>
    </w:p>
    <w:p w:rsidR="00AB7766" w:rsidRPr="000003F9" w:rsidRDefault="00AB7766" w:rsidP="00AB7766">
      <w:pPr>
        <w:rPr>
          <w:rFonts w:ascii="Cambria" w:hAnsi="Cambria"/>
          <w:sz w:val="24"/>
          <w:szCs w:val="24"/>
        </w:rPr>
      </w:pPr>
    </w:p>
    <w:p w:rsidR="00AB7766" w:rsidRPr="000003F9" w:rsidRDefault="00AB7766" w:rsidP="00AB7766">
      <w:pPr>
        <w:rPr>
          <w:rFonts w:ascii="Cambria" w:hAnsi="Cambria"/>
          <w:sz w:val="24"/>
          <w:szCs w:val="24"/>
        </w:rPr>
      </w:pPr>
    </w:p>
    <w:p w:rsidR="00AB7766" w:rsidRPr="000003F9" w:rsidRDefault="00AB7766" w:rsidP="00AB7766">
      <w:pPr>
        <w:rPr>
          <w:rFonts w:ascii="Cambria" w:hAnsi="Cambria"/>
          <w:sz w:val="24"/>
          <w:szCs w:val="24"/>
        </w:rPr>
      </w:pPr>
      <w:r w:rsidRPr="00006B3D">
        <w:rPr>
          <w:rStyle w:val="Heading3Char"/>
        </w:rPr>
        <w:t xml:space="preserve">Module </w:t>
      </w:r>
      <w:r w:rsidR="00863143" w:rsidRPr="00006B3D">
        <w:rPr>
          <w:rStyle w:val="Heading3Char"/>
        </w:rPr>
        <w:t>4</w:t>
      </w:r>
      <w:r w:rsidRPr="00006B3D">
        <w:rPr>
          <w:rStyle w:val="Heading3Char"/>
        </w:rPr>
        <w:t>: Cold Chain Management for the Foods and Fresh Produce Industries</w:t>
      </w:r>
      <w:r w:rsidRPr="000003F9">
        <w:rPr>
          <w:rFonts w:ascii="Cambria" w:hAnsi="Cambria"/>
          <w:b/>
          <w:sz w:val="24"/>
          <w:szCs w:val="24"/>
        </w:rPr>
        <w:t>.</w:t>
      </w:r>
      <w:r w:rsidRPr="000003F9">
        <w:rPr>
          <w:rFonts w:ascii="Cambria" w:hAnsi="Cambria"/>
          <w:sz w:val="24"/>
          <w:szCs w:val="24"/>
        </w:rPr>
        <w:t xml:space="preserve">  </w:t>
      </w:r>
    </w:p>
    <w:tbl>
      <w:tblPr>
        <w:tblW w:w="9828" w:type="dxa"/>
        <w:tblLook w:val="01E0"/>
      </w:tblPr>
      <w:tblGrid>
        <w:gridCol w:w="9828"/>
      </w:tblGrid>
      <w:tr w:rsidR="00AB7766" w:rsidRPr="000003F9" w:rsidTr="00AB7766">
        <w:tc>
          <w:tcPr>
            <w:tcW w:w="9828" w:type="dxa"/>
          </w:tcPr>
          <w:p w:rsidR="00AB7766" w:rsidRPr="00006B3D" w:rsidRDefault="00AB7766" w:rsidP="00006B3D">
            <w:pPr>
              <w:pStyle w:val="ListParagraph"/>
              <w:numPr>
                <w:ilvl w:val="0"/>
                <w:numId w:val="27"/>
              </w:numPr>
              <w:tabs>
                <w:tab w:val="left" w:pos="252"/>
              </w:tabs>
              <w:rPr>
                <w:rFonts w:ascii="Cambria" w:hAnsi="Cambria"/>
                <w:sz w:val="24"/>
                <w:szCs w:val="24"/>
              </w:rPr>
            </w:pPr>
            <w:r w:rsidRPr="00006B3D">
              <w:rPr>
                <w:rFonts w:ascii="Cambria" w:hAnsi="Cambria"/>
                <w:sz w:val="24"/>
                <w:szCs w:val="24"/>
              </w:rPr>
              <w:lastRenderedPageBreak/>
              <w:t>Overview of the Management of Cold Storage Facilities</w:t>
            </w:r>
          </w:p>
          <w:p w:rsidR="00AB7766" w:rsidRPr="00006B3D" w:rsidRDefault="00AB7766" w:rsidP="00006B3D">
            <w:pPr>
              <w:pStyle w:val="ListParagraph"/>
              <w:numPr>
                <w:ilvl w:val="0"/>
                <w:numId w:val="27"/>
              </w:numPr>
              <w:tabs>
                <w:tab w:val="left" w:pos="252"/>
              </w:tabs>
              <w:rPr>
                <w:rFonts w:ascii="Cambria" w:hAnsi="Cambria"/>
                <w:sz w:val="24"/>
                <w:szCs w:val="24"/>
              </w:rPr>
            </w:pPr>
            <w:r w:rsidRPr="00006B3D">
              <w:rPr>
                <w:rFonts w:ascii="Cambria" w:hAnsi="Cambria"/>
                <w:sz w:val="24"/>
                <w:szCs w:val="24"/>
              </w:rPr>
              <w:t xml:space="preserve">Pallet layout and stacking options—benefits of standardization of </w:t>
            </w:r>
            <w:proofErr w:type="spellStart"/>
            <w:r w:rsidRPr="00006B3D">
              <w:rPr>
                <w:rFonts w:ascii="Cambria" w:hAnsi="Cambria"/>
                <w:sz w:val="24"/>
                <w:szCs w:val="24"/>
              </w:rPr>
              <w:t>palletization</w:t>
            </w:r>
            <w:proofErr w:type="spellEnd"/>
          </w:p>
          <w:p w:rsidR="00AB7766" w:rsidRPr="00006B3D" w:rsidRDefault="00AB7766" w:rsidP="00006B3D">
            <w:pPr>
              <w:pStyle w:val="ListParagraph"/>
              <w:numPr>
                <w:ilvl w:val="0"/>
                <w:numId w:val="27"/>
              </w:numPr>
              <w:tabs>
                <w:tab w:val="left" w:pos="252"/>
              </w:tabs>
              <w:rPr>
                <w:rFonts w:ascii="Cambria" w:hAnsi="Cambria"/>
                <w:sz w:val="24"/>
                <w:szCs w:val="24"/>
              </w:rPr>
            </w:pPr>
            <w:r w:rsidRPr="00006B3D">
              <w:rPr>
                <w:rFonts w:ascii="Cambria" w:hAnsi="Cambria"/>
                <w:sz w:val="24"/>
                <w:szCs w:val="24"/>
              </w:rPr>
              <w:t>Flexible storage systems and racking options—direct access versus mass storage</w:t>
            </w:r>
          </w:p>
          <w:p w:rsidR="00AB7766" w:rsidRPr="00006B3D" w:rsidRDefault="00AB7766" w:rsidP="00006B3D">
            <w:pPr>
              <w:pStyle w:val="ListParagraph"/>
              <w:numPr>
                <w:ilvl w:val="0"/>
                <w:numId w:val="27"/>
              </w:numPr>
              <w:tabs>
                <w:tab w:val="left" w:pos="252"/>
              </w:tabs>
              <w:rPr>
                <w:rFonts w:ascii="Cambria" w:hAnsi="Cambria"/>
                <w:sz w:val="24"/>
                <w:szCs w:val="24"/>
              </w:rPr>
            </w:pPr>
            <w:r w:rsidRPr="00006B3D">
              <w:rPr>
                <w:rFonts w:ascii="Cambria" w:hAnsi="Cambria"/>
                <w:sz w:val="24"/>
                <w:szCs w:val="24"/>
              </w:rPr>
              <w:t>Produce and temperature traceability</w:t>
            </w:r>
          </w:p>
        </w:tc>
      </w:tr>
      <w:tr w:rsidR="00AB7766" w:rsidRPr="000003F9" w:rsidTr="00AB7766">
        <w:tc>
          <w:tcPr>
            <w:tcW w:w="9828" w:type="dxa"/>
          </w:tcPr>
          <w:p w:rsidR="00AB7766" w:rsidRPr="00006B3D" w:rsidRDefault="00AB7766" w:rsidP="00006B3D">
            <w:pPr>
              <w:pStyle w:val="ListParagraph"/>
              <w:numPr>
                <w:ilvl w:val="0"/>
                <w:numId w:val="27"/>
              </w:numPr>
              <w:tabs>
                <w:tab w:val="left" w:pos="252"/>
              </w:tabs>
              <w:rPr>
                <w:rFonts w:ascii="Cambria" w:hAnsi="Cambria"/>
                <w:sz w:val="24"/>
                <w:szCs w:val="24"/>
              </w:rPr>
            </w:pPr>
            <w:r w:rsidRPr="00006B3D">
              <w:rPr>
                <w:rFonts w:ascii="Cambria" w:hAnsi="Cambria"/>
                <w:sz w:val="24"/>
                <w:szCs w:val="24"/>
              </w:rPr>
              <w:t>Management of transport vehicles and loads —fast-loading devices, air distribution/air renewal rates, cleaning and maintenance of vehicles and equipment.</w:t>
            </w:r>
          </w:p>
          <w:p w:rsidR="00C352DB" w:rsidRPr="00006B3D" w:rsidRDefault="00C352DB" w:rsidP="00006B3D">
            <w:pPr>
              <w:pStyle w:val="ListParagraph"/>
              <w:numPr>
                <w:ilvl w:val="0"/>
                <w:numId w:val="27"/>
              </w:numPr>
              <w:tabs>
                <w:tab w:val="left" w:pos="252"/>
              </w:tabs>
              <w:rPr>
                <w:rFonts w:ascii="Cambria" w:hAnsi="Cambria"/>
                <w:sz w:val="24"/>
                <w:szCs w:val="24"/>
              </w:rPr>
            </w:pPr>
            <w:r w:rsidRPr="00006B3D">
              <w:rPr>
                <w:rFonts w:ascii="Cambria" w:hAnsi="Cambria"/>
                <w:sz w:val="24"/>
                <w:szCs w:val="24"/>
              </w:rPr>
              <w:t xml:space="preserve">Energy management for reducing costs </w:t>
            </w:r>
            <w:r w:rsidR="008F6B0E" w:rsidRPr="00006B3D">
              <w:rPr>
                <w:rFonts w:ascii="Cambria" w:hAnsi="Cambria"/>
                <w:sz w:val="24"/>
                <w:szCs w:val="24"/>
              </w:rPr>
              <w:t>and improving profits</w:t>
            </w:r>
          </w:p>
          <w:p w:rsidR="00C659DA" w:rsidRPr="00006B3D" w:rsidRDefault="00C659DA" w:rsidP="00006B3D">
            <w:pPr>
              <w:pStyle w:val="ListParagraph"/>
              <w:numPr>
                <w:ilvl w:val="0"/>
                <w:numId w:val="27"/>
              </w:numPr>
              <w:tabs>
                <w:tab w:val="left" w:pos="252"/>
              </w:tabs>
              <w:rPr>
                <w:rFonts w:ascii="Cambria" w:hAnsi="Cambria"/>
                <w:sz w:val="24"/>
                <w:szCs w:val="24"/>
              </w:rPr>
            </w:pPr>
            <w:r w:rsidRPr="00006B3D">
              <w:rPr>
                <w:rFonts w:ascii="Cambria" w:hAnsi="Cambria"/>
                <w:sz w:val="24"/>
                <w:szCs w:val="24"/>
              </w:rPr>
              <w:t>Risk management issues and methods</w:t>
            </w:r>
          </w:p>
          <w:p w:rsidR="00C659DA" w:rsidRPr="00006B3D" w:rsidRDefault="00C659DA" w:rsidP="00006B3D">
            <w:pPr>
              <w:pStyle w:val="ListParagraph"/>
              <w:numPr>
                <w:ilvl w:val="0"/>
                <w:numId w:val="27"/>
              </w:numPr>
              <w:tabs>
                <w:tab w:val="left" w:pos="252"/>
              </w:tabs>
              <w:rPr>
                <w:rFonts w:ascii="Cambria" w:hAnsi="Cambria"/>
                <w:sz w:val="24"/>
                <w:szCs w:val="24"/>
              </w:rPr>
            </w:pPr>
            <w:r w:rsidRPr="00006B3D">
              <w:rPr>
                <w:rFonts w:ascii="Cambria" w:hAnsi="Cambria"/>
                <w:sz w:val="24"/>
                <w:szCs w:val="24"/>
              </w:rPr>
              <w:t>Speed versus Safety—worker safety issues</w:t>
            </w:r>
          </w:p>
          <w:p w:rsidR="00863143" w:rsidRPr="00006B3D" w:rsidRDefault="00863143" w:rsidP="00006B3D">
            <w:pPr>
              <w:pStyle w:val="ListParagraph"/>
              <w:numPr>
                <w:ilvl w:val="0"/>
                <w:numId w:val="27"/>
              </w:numPr>
              <w:tabs>
                <w:tab w:val="left" w:pos="252"/>
              </w:tabs>
              <w:rPr>
                <w:rFonts w:ascii="Cambria" w:hAnsi="Cambria"/>
                <w:sz w:val="24"/>
                <w:szCs w:val="24"/>
              </w:rPr>
            </w:pPr>
            <w:r w:rsidRPr="00006B3D">
              <w:rPr>
                <w:rFonts w:ascii="Cambria" w:hAnsi="Cambria"/>
                <w:sz w:val="24"/>
                <w:szCs w:val="24"/>
              </w:rPr>
              <w:t>Human resource management and training issues</w:t>
            </w:r>
          </w:p>
          <w:p w:rsidR="00E84FE8" w:rsidRPr="000003F9" w:rsidRDefault="00E84FE8" w:rsidP="00AB7766">
            <w:pPr>
              <w:rPr>
                <w:rFonts w:ascii="Cambria" w:hAnsi="Cambria"/>
                <w:sz w:val="24"/>
                <w:szCs w:val="24"/>
              </w:rPr>
            </w:pPr>
          </w:p>
        </w:tc>
      </w:tr>
      <w:tr w:rsidR="00AB7766" w:rsidRPr="000003F9" w:rsidTr="00AB7766">
        <w:tc>
          <w:tcPr>
            <w:tcW w:w="9828" w:type="dxa"/>
          </w:tcPr>
          <w:p w:rsidR="00AB7766" w:rsidRPr="000003F9" w:rsidRDefault="00863143" w:rsidP="00AB7766">
            <w:pPr>
              <w:rPr>
                <w:rFonts w:ascii="Cambria" w:hAnsi="Cambria"/>
                <w:sz w:val="24"/>
                <w:szCs w:val="24"/>
              </w:rPr>
            </w:pPr>
            <w:r w:rsidRPr="00006B3D">
              <w:rPr>
                <w:rFonts w:ascii="Cambria" w:hAnsi="Cambria"/>
                <w:sz w:val="24"/>
                <w:szCs w:val="24"/>
                <w:u w:val="single"/>
              </w:rPr>
              <w:t>Module 4:</w:t>
            </w:r>
            <w:r w:rsidR="00AB7766" w:rsidRPr="00006B3D">
              <w:rPr>
                <w:rFonts w:ascii="Cambria" w:hAnsi="Cambria"/>
                <w:sz w:val="24"/>
                <w:szCs w:val="24"/>
                <w:u w:val="single"/>
              </w:rPr>
              <w:t xml:space="preserve"> Demonstrations/Displays</w:t>
            </w:r>
            <w:r w:rsidR="00AB7766" w:rsidRPr="000003F9">
              <w:rPr>
                <w:rFonts w:ascii="Cambria" w:hAnsi="Cambria"/>
                <w:sz w:val="24"/>
                <w:szCs w:val="24"/>
              </w:rPr>
              <w:t>: Temperature recording devices used during transport; Documentation worksheets for traceability.</w:t>
            </w:r>
          </w:p>
          <w:p w:rsidR="00AB7766" w:rsidRPr="000003F9" w:rsidRDefault="00AB7766" w:rsidP="00AB7766">
            <w:pPr>
              <w:tabs>
                <w:tab w:val="left" w:pos="252"/>
              </w:tabs>
              <w:rPr>
                <w:rFonts w:ascii="Cambria" w:hAnsi="Cambria"/>
                <w:sz w:val="24"/>
                <w:szCs w:val="24"/>
              </w:rPr>
            </w:pPr>
          </w:p>
        </w:tc>
      </w:tr>
    </w:tbl>
    <w:p w:rsidR="00AB7766" w:rsidRPr="000003F9" w:rsidRDefault="00AB7766" w:rsidP="00AB7766">
      <w:pPr>
        <w:rPr>
          <w:rFonts w:ascii="Cambria" w:hAnsi="Cambria"/>
          <w:sz w:val="24"/>
          <w:szCs w:val="24"/>
        </w:rPr>
      </w:pPr>
      <w:r w:rsidRPr="00006B3D">
        <w:rPr>
          <w:rStyle w:val="Heading4Char"/>
        </w:rPr>
        <w:t>Learning objectives</w:t>
      </w:r>
      <w:r w:rsidRPr="000003F9">
        <w:rPr>
          <w:rFonts w:ascii="Cambria" w:hAnsi="Cambria"/>
          <w:sz w:val="24"/>
          <w:szCs w:val="24"/>
        </w:rPr>
        <w:t>:</w:t>
      </w:r>
    </w:p>
    <w:p w:rsidR="00AB7766" w:rsidRPr="00006B3D" w:rsidRDefault="00AB7766" w:rsidP="00006B3D">
      <w:pPr>
        <w:rPr>
          <w:rFonts w:ascii="Cambria" w:hAnsi="Cambria"/>
          <w:sz w:val="24"/>
          <w:szCs w:val="24"/>
        </w:rPr>
      </w:pPr>
      <w:r w:rsidRPr="00006B3D">
        <w:rPr>
          <w:rFonts w:ascii="Cambria" w:hAnsi="Cambria"/>
          <w:sz w:val="24"/>
          <w:szCs w:val="24"/>
        </w:rPr>
        <w:t>The participants will become aware of some of the many options for improved organization and improved logistics for handling product within a cold storage facility;</w:t>
      </w:r>
    </w:p>
    <w:p w:rsidR="00AB7766" w:rsidRPr="000003F9" w:rsidRDefault="00AB7766" w:rsidP="00AB7766">
      <w:pPr>
        <w:rPr>
          <w:rFonts w:ascii="Cambria" w:hAnsi="Cambria"/>
        </w:rPr>
      </w:pPr>
    </w:p>
    <w:p w:rsidR="009A7C6B" w:rsidRDefault="009A7C6B" w:rsidP="009A7C6B">
      <w:pPr>
        <w:pStyle w:val="ListParagraph"/>
        <w:numPr>
          <w:ilvl w:val="3"/>
          <w:numId w:val="34"/>
        </w:numPr>
        <w:spacing w:line="276" w:lineRule="auto"/>
      </w:pPr>
      <w:r>
        <w:t>Marketing at Business &amp; Sector levels – Kent develops</w:t>
      </w:r>
    </w:p>
    <w:p w:rsidR="009A7C6B" w:rsidRDefault="009A7C6B" w:rsidP="009A7C6B">
      <w:pPr>
        <w:pStyle w:val="ListParagraph"/>
        <w:numPr>
          <w:ilvl w:val="4"/>
          <w:numId w:val="34"/>
        </w:numPr>
        <w:spacing w:line="276" w:lineRule="auto"/>
      </w:pPr>
      <w:r>
        <w:t>Basics of SME Marketing</w:t>
      </w:r>
    </w:p>
    <w:p w:rsidR="009A7C6B" w:rsidRDefault="009A7C6B" w:rsidP="009A7C6B">
      <w:pPr>
        <w:pStyle w:val="ListParagraph"/>
        <w:numPr>
          <w:ilvl w:val="4"/>
          <w:numId w:val="34"/>
        </w:numPr>
        <w:spacing w:line="276" w:lineRule="auto"/>
      </w:pPr>
      <w:r>
        <w:t>Sector Marketing</w:t>
      </w:r>
    </w:p>
    <w:p w:rsidR="009A7C6B" w:rsidRDefault="009A7C6B" w:rsidP="009A7C6B">
      <w:pPr>
        <w:pStyle w:val="ListParagraph"/>
        <w:numPr>
          <w:ilvl w:val="4"/>
          <w:numId w:val="34"/>
        </w:numPr>
        <w:spacing w:line="276" w:lineRule="auto"/>
      </w:pPr>
      <w:r>
        <w:t>Regional/</w:t>
      </w:r>
      <w:proofErr w:type="spellStart"/>
      <w:r>
        <w:t>CoOp</w:t>
      </w:r>
      <w:proofErr w:type="spellEnd"/>
      <w:r>
        <w:t xml:space="preserve"> Marketing</w:t>
      </w:r>
    </w:p>
    <w:p w:rsidR="009A7C6B" w:rsidRDefault="009A7C6B" w:rsidP="009A7C6B">
      <w:pPr>
        <w:pStyle w:val="ListParagraph"/>
        <w:numPr>
          <w:ilvl w:val="4"/>
          <w:numId w:val="34"/>
        </w:numPr>
        <w:spacing w:line="276" w:lineRule="auto"/>
      </w:pPr>
      <w:r>
        <w:t>Country wide Branding</w:t>
      </w:r>
    </w:p>
    <w:p w:rsidR="009A7C6B" w:rsidRPr="000003F9" w:rsidRDefault="009A7C6B" w:rsidP="009A7C6B">
      <w:pPr>
        <w:pStyle w:val="Heading3"/>
      </w:pPr>
      <w:r>
        <w:t>Module 5</w:t>
      </w:r>
      <w:r w:rsidRPr="000003F9">
        <w:t xml:space="preserve">: </w:t>
      </w:r>
      <w:r>
        <w:t>Marketing for Cold Chain</w:t>
      </w:r>
      <w:r w:rsidRPr="000003F9">
        <w:t xml:space="preserve">  </w:t>
      </w:r>
    </w:p>
    <w:p w:rsidR="009A7C6B" w:rsidRDefault="009A7C6B" w:rsidP="009A7C6B">
      <w:pPr>
        <w:pStyle w:val="ListParagraph"/>
        <w:numPr>
          <w:ilvl w:val="0"/>
          <w:numId w:val="23"/>
        </w:numPr>
        <w:tabs>
          <w:tab w:val="left" w:pos="72"/>
          <w:tab w:val="left" w:pos="252"/>
        </w:tabs>
        <w:rPr>
          <w:rFonts w:ascii="Cambria" w:hAnsi="Cambria"/>
          <w:sz w:val="24"/>
          <w:szCs w:val="24"/>
        </w:rPr>
      </w:pPr>
      <w:r>
        <w:rPr>
          <w:rFonts w:ascii="Cambria" w:hAnsi="Cambria"/>
          <w:sz w:val="24"/>
          <w:szCs w:val="24"/>
        </w:rPr>
        <w:t>Overview of small and medium enterprise marketing</w:t>
      </w:r>
    </w:p>
    <w:p w:rsidR="009A7C6B" w:rsidRPr="00006B3D" w:rsidRDefault="009A7C6B" w:rsidP="009A7C6B">
      <w:pPr>
        <w:pStyle w:val="ListParagraph"/>
        <w:numPr>
          <w:ilvl w:val="0"/>
          <w:numId w:val="23"/>
        </w:numPr>
        <w:tabs>
          <w:tab w:val="left" w:pos="72"/>
          <w:tab w:val="left" w:pos="252"/>
        </w:tabs>
        <w:rPr>
          <w:rFonts w:ascii="Cambria" w:hAnsi="Cambria"/>
          <w:sz w:val="24"/>
          <w:szCs w:val="24"/>
        </w:rPr>
      </w:pPr>
      <w:proofErr w:type="spellStart"/>
      <w:r>
        <w:rPr>
          <w:rFonts w:ascii="Cambria" w:hAnsi="Cambria"/>
          <w:sz w:val="24"/>
          <w:szCs w:val="24"/>
        </w:rPr>
        <w:t>Particpants</w:t>
      </w:r>
      <w:proofErr w:type="spellEnd"/>
      <w:r>
        <w:rPr>
          <w:rFonts w:ascii="Cambria" w:hAnsi="Cambria"/>
          <w:sz w:val="24"/>
          <w:szCs w:val="24"/>
        </w:rPr>
        <w:t xml:space="preserve"> will begin the process of sector marketing</w:t>
      </w:r>
    </w:p>
    <w:p w:rsidR="009A7C6B" w:rsidRPr="00006B3D" w:rsidRDefault="009A7C6B" w:rsidP="009A7C6B">
      <w:pPr>
        <w:pStyle w:val="ListParagraph"/>
        <w:numPr>
          <w:ilvl w:val="0"/>
          <w:numId w:val="23"/>
        </w:numPr>
        <w:tabs>
          <w:tab w:val="left" w:pos="72"/>
          <w:tab w:val="left" w:pos="252"/>
        </w:tabs>
        <w:rPr>
          <w:rFonts w:ascii="Cambria" w:hAnsi="Cambria"/>
          <w:sz w:val="24"/>
          <w:szCs w:val="24"/>
        </w:rPr>
      </w:pPr>
      <w:r>
        <w:rPr>
          <w:rFonts w:ascii="Cambria" w:hAnsi="Cambria"/>
          <w:sz w:val="24"/>
          <w:szCs w:val="24"/>
        </w:rPr>
        <w:t xml:space="preserve">Discussion of different types </w:t>
      </w:r>
      <w:proofErr w:type="spellStart"/>
      <w:r>
        <w:rPr>
          <w:rFonts w:ascii="Cambria" w:hAnsi="Cambria"/>
          <w:sz w:val="24"/>
          <w:szCs w:val="24"/>
        </w:rPr>
        <w:t>organziaitions</w:t>
      </w:r>
      <w:proofErr w:type="spellEnd"/>
      <w:r>
        <w:rPr>
          <w:rFonts w:ascii="Cambria" w:hAnsi="Cambria"/>
          <w:sz w:val="24"/>
          <w:szCs w:val="24"/>
        </w:rPr>
        <w:t xml:space="preserve">: community based organization, cooperatives, associations, alliances, or local </w:t>
      </w:r>
      <w:proofErr w:type="spellStart"/>
      <w:r>
        <w:rPr>
          <w:rFonts w:ascii="Cambria" w:hAnsi="Cambria"/>
          <w:sz w:val="24"/>
          <w:szCs w:val="24"/>
        </w:rPr>
        <w:t>equivilent</w:t>
      </w:r>
      <w:proofErr w:type="spellEnd"/>
    </w:p>
    <w:p w:rsidR="009A7C6B" w:rsidRPr="000003F9" w:rsidRDefault="009A7C6B" w:rsidP="009A7C6B">
      <w:pPr>
        <w:rPr>
          <w:rFonts w:ascii="Cambria" w:hAnsi="Cambria"/>
          <w:sz w:val="24"/>
          <w:szCs w:val="24"/>
        </w:rPr>
      </w:pPr>
    </w:p>
    <w:tbl>
      <w:tblPr>
        <w:tblW w:w="0" w:type="auto"/>
        <w:tblLook w:val="01E0"/>
      </w:tblPr>
      <w:tblGrid>
        <w:gridCol w:w="9468"/>
      </w:tblGrid>
      <w:tr w:rsidR="009A7C6B" w:rsidRPr="000003F9" w:rsidTr="009A7C6B">
        <w:tc>
          <w:tcPr>
            <w:tcW w:w="9468" w:type="dxa"/>
          </w:tcPr>
          <w:p w:rsidR="009A7C6B" w:rsidRPr="000003F9" w:rsidRDefault="009A7C6B" w:rsidP="009A7C6B">
            <w:pPr>
              <w:autoSpaceDE w:val="0"/>
              <w:autoSpaceDN w:val="0"/>
              <w:adjustRightInd w:val="0"/>
              <w:rPr>
                <w:rFonts w:ascii="Cambria" w:hAnsi="Cambria"/>
                <w:sz w:val="24"/>
                <w:szCs w:val="24"/>
              </w:rPr>
            </w:pPr>
            <w:r>
              <w:rPr>
                <w:rFonts w:ascii="Cambria" w:hAnsi="Cambria"/>
                <w:sz w:val="24"/>
                <w:szCs w:val="24"/>
                <w:u w:val="single"/>
              </w:rPr>
              <w:t>Module 5</w:t>
            </w:r>
            <w:r w:rsidRPr="000003F9">
              <w:rPr>
                <w:rFonts w:ascii="Cambria" w:hAnsi="Cambria"/>
                <w:sz w:val="24"/>
                <w:szCs w:val="24"/>
                <w:u w:val="single"/>
              </w:rPr>
              <w:t xml:space="preserve"> Working Group Exercise</w:t>
            </w:r>
            <w:r w:rsidRPr="000003F9">
              <w:rPr>
                <w:rFonts w:ascii="Cambria" w:hAnsi="Cambria"/>
                <w:sz w:val="24"/>
                <w:szCs w:val="24"/>
              </w:rPr>
              <w:t xml:space="preserve">: </w:t>
            </w:r>
            <w:r>
              <w:rPr>
                <w:rFonts w:ascii="Cambria" w:hAnsi="Cambria"/>
                <w:sz w:val="24"/>
                <w:szCs w:val="24"/>
              </w:rPr>
              <w:t xml:space="preserve">Teams of participant will develop a crop </w:t>
            </w:r>
            <w:proofErr w:type="spellStart"/>
            <w:r>
              <w:rPr>
                <w:rFonts w:ascii="Cambria" w:hAnsi="Cambria"/>
                <w:sz w:val="24"/>
                <w:szCs w:val="24"/>
              </w:rPr>
              <w:t>specifc</w:t>
            </w:r>
            <w:proofErr w:type="spellEnd"/>
            <w:r>
              <w:rPr>
                <w:rFonts w:ascii="Cambria" w:hAnsi="Cambria"/>
                <w:sz w:val="24"/>
                <w:szCs w:val="24"/>
              </w:rPr>
              <w:t xml:space="preserve"> marketing </w:t>
            </w:r>
            <w:proofErr w:type="spellStart"/>
            <w:r>
              <w:rPr>
                <w:rFonts w:ascii="Cambria" w:hAnsi="Cambria"/>
                <w:sz w:val="24"/>
                <w:szCs w:val="24"/>
              </w:rPr>
              <w:t>paln</w:t>
            </w:r>
            <w:proofErr w:type="spellEnd"/>
          </w:p>
          <w:p w:rsidR="009A7C6B" w:rsidRPr="000003F9" w:rsidRDefault="009A7C6B" w:rsidP="009A7C6B">
            <w:pPr>
              <w:autoSpaceDE w:val="0"/>
              <w:autoSpaceDN w:val="0"/>
              <w:adjustRightInd w:val="0"/>
              <w:rPr>
                <w:rFonts w:ascii="Cambria" w:hAnsi="Cambria"/>
                <w:sz w:val="24"/>
                <w:szCs w:val="24"/>
              </w:rPr>
            </w:pPr>
          </w:p>
        </w:tc>
      </w:tr>
      <w:tr w:rsidR="009A7C6B" w:rsidRPr="000003F9" w:rsidTr="009A7C6B">
        <w:tc>
          <w:tcPr>
            <w:tcW w:w="9468" w:type="dxa"/>
          </w:tcPr>
          <w:p w:rsidR="009A7C6B" w:rsidRPr="000003F9" w:rsidRDefault="009A7C6B" w:rsidP="009A7C6B">
            <w:pPr>
              <w:rPr>
                <w:rFonts w:ascii="Cambria" w:hAnsi="Cambria"/>
                <w:sz w:val="24"/>
                <w:szCs w:val="24"/>
              </w:rPr>
            </w:pPr>
            <w:r>
              <w:rPr>
                <w:rFonts w:ascii="Cambria" w:hAnsi="Cambria"/>
                <w:sz w:val="24"/>
                <w:szCs w:val="24"/>
                <w:u w:val="single"/>
              </w:rPr>
              <w:t>Module 5</w:t>
            </w:r>
            <w:r w:rsidRPr="000003F9">
              <w:rPr>
                <w:rFonts w:ascii="Cambria" w:hAnsi="Cambria"/>
                <w:sz w:val="24"/>
                <w:szCs w:val="24"/>
                <w:u w:val="single"/>
              </w:rPr>
              <w:t xml:space="preserve"> Working Group Exercise</w:t>
            </w:r>
            <w:r w:rsidRPr="000003F9">
              <w:rPr>
                <w:rFonts w:ascii="Cambria" w:hAnsi="Cambria"/>
                <w:sz w:val="24"/>
                <w:szCs w:val="24"/>
              </w:rPr>
              <w:t xml:space="preserve">: </w:t>
            </w:r>
            <w:r>
              <w:rPr>
                <w:rFonts w:ascii="Cambria" w:hAnsi="Cambria"/>
                <w:sz w:val="24"/>
                <w:szCs w:val="24"/>
              </w:rPr>
              <w:t xml:space="preserve">Small groups will weigh the pros and cons of the different </w:t>
            </w:r>
            <w:proofErr w:type="spellStart"/>
            <w:r>
              <w:rPr>
                <w:rFonts w:ascii="Cambria" w:hAnsi="Cambria"/>
                <w:sz w:val="24"/>
                <w:szCs w:val="24"/>
              </w:rPr>
              <w:t>orgnaizaityon</w:t>
            </w:r>
            <w:proofErr w:type="spellEnd"/>
            <w:r>
              <w:rPr>
                <w:rFonts w:ascii="Cambria" w:hAnsi="Cambria"/>
                <w:sz w:val="24"/>
                <w:szCs w:val="24"/>
              </w:rPr>
              <w:t xml:space="preserve"> structures</w:t>
            </w:r>
            <w:r w:rsidRPr="000003F9">
              <w:rPr>
                <w:rFonts w:ascii="Cambria" w:hAnsi="Cambria"/>
                <w:sz w:val="24"/>
                <w:szCs w:val="24"/>
              </w:rPr>
              <w:t>.</w:t>
            </w:r>
          </w:p>
          <w:p w:rsidR="009A7C6B" w:rsidRPr="000003F9" w:rsidRDefault="009A7C6B" w:rsidP="009A7C6B">
            <w:pPr>
              <w:rPr>
                <w:rFonts w:ascii="Cambria" w:hAnsi="Cambria"/>
                <w:sz w:val="24"/>
                <w:szCs w:val="24"/>
              </w:rPr>
            </w:pPr>
          </w:p>
        </w:tc>
      </w:tr>
      <w:tr w:rsidR="009A7C6B" w:rsidRPr="000003F9" w:rsidTr="009A7C6B">
        <w:tc>
          <w:tcPr>
            <w:tcW w:w="9468" w:type="dxa"/>
          </w:tcPr>
          <w:p w:rsidR="009A7C6B" w:rsidRPr="000003F9" w:rsidRDefault="009A7C6B" w:rsidP="009A7C6B">
            <w:pPr>
              <w:rPr>
                <w:rFonts w:ascii="Cambria" w:hAnsi="Cambria"/>
                <w:sz w:val="24"/>
                <w:szCs w:val="24"/>
              </w:rPr>
            </w:pPr>
            <w:r>
              <w:rPr>
                <w:rFonts w:ascii="Cambria" w:hAnsi="Cambria"/>
                <w:sz w:val="24"/>
                <w:szCs w:val="24"/>
                <w:u w:val="single"/>
              </w:rPr>
              <w:t>Module 5</w:t>
            </w:r>
            <w:r w:rsidRPr="000003F9">
              <w:rPr>
                <w:rFonts w:ascii="Cambria" w:hAnsi="Cambria"/>
                <w:sz w:val="24"/>
                <w:szCs w:val="24"/>
                <w:u w:val="single"/>
              </w:rPr>
              <w:t xml:space="preserve"> Demonstrations/Displays</w:t>
            </w:r>
            <w:r w:rsidRPr="000003F9">
              <w:rPr>
                <w:rFonts w:ascii="Cambria" w:hAnsi="Cambria"/>
                <w:sz w:val="24"/>
                <w:szCs w:val="24"/>
              </w:rPr>
              <w:t>:</w:t>
            </w:r>
            <w:r>
              <w:rPr>
                <w:rFonts w:ascii="Cambria" w:hAnsi="Cambria"/>
                <w:sz w:val="24"/>
                <w:szCs w:val="24"/>
              </w:rPr>
              <w:t xml:space="preserve"> Sample marketing plan and posters on different organizational features and benefits</w:t>
            </w:r>
          </w:p>
          <w:p w:rsidR="009A7C6B" w:rsidRPr="000003F9" w:rsidRDefault="009A7C6B" w:rsidP="009A7C6B">
            <w:pPr>
              <w:rPr>
                <w:rFonts w:ascii="Cambria" w:hAnsi="Cambria"/>
                <w:sz w:val="24"/>
                <w:szCs w:val="24"/>
              </w:rPr>
            </w:pPr>
          </w:p>
        </w:tc>
      </w:tr>
    </w:tbl>
    <w:p w:rsidR="009A7C6B" w:rsidRPr="000003F9" w:rsidRDefault="009A7C6B" w:rsidP="009A7C6B">
      <w:pPr>
        <w:pStyle w:val="Heading4"/>
        <w:rPr>
          <w:sz w:val="24"/>
          <w:szCs w:val="24"/>
        </w:rPr>
      </w:pPr>
      <w:r w:rsidRPr="000003F9">
        <w:rPr>
          <w:rStyle w:val="Heading3Char"/>
        </w:rPr>
        <w:t>Learning objectives</w:t>
      </w:r>
      <w:r w:rsidRPr="000003F9">
        <w:rPr>
          <w:sz w:val="24"/>
          <w:szCs w:val="24"/>
        </w:rPr>
        <w:t>:</w:t>
      </w:r>
    </w:p>
    <w:p w:rsidR="009A7C6B" w:rsidRPr="00006B3D" w:rsidRDefault="009A7C6B" w:rsidP="009A7C6B">
      <w:pPr>
        <w:pStyle w:val="ListParagraph"/>
        <w:numPr>
          <w:ilvl w:val="0"/>
          <w:numId w:val="24"/>
        </w:numPr>
        <w:rPr>
          <w:rFonts w:ascii="Cambria" w:hAnsi="Cambria"/>
          <w:sz w:val="24"/>
          <w:szCs w:val="24"/>
        </w:rPr>
      </w:pPr>
      <w:r w:rsidRPr="00006B3D">
        <w:rPr>
          <w:rFonts w:ascii="Cambria" w:hAnsi="Cambria"/>
          <w:sz w:val="24"/>
          <w:szCs w:val="24"/>
        </w:rPr>
        <w:t xml:space="preserve">The participants will be able to </w:t>
      </w:r>
      <w:proofErr w:type="spellStart"/>
      <w:r>
        <w:rPr>
          <w:rFonts w:ascii="Cambria" w:hAnsi="Cambria"/>
          <w:sz w:val="24"/>
          <w:szCs w:val="24"/>
        </w:rPr>
        <w:t>idenfity</w:t>
      </w:r>
      <w:proofErr w:type="spellEnd"/>
      <w:r>
        <w:rPr>
          <w:rFonts w:ascii="Cambria" w:hAnsi="Cambria"/>
          <w:sz w:val="24"/>
          <w:szCs w:val="24"/>
        </w:rPr>
        <w:t xml:space="preserve"> strong and weak markets segments </w:t>
      </w:r>
      <w:r w:rsidRPr="00006B3D">
        <w:rPr>
          <w:rFonts w:ascii="Cambria" w:hAnsi="Cambria"/>
          <w:sz w:val="24"/>
          <w:szCs w:val="24"/>
        </w:rPr>
        <w:t xml:space="preserve">and </w:t>
      </w:r>
      <w:r>
        <w:rPr>
          <w:rFonts w:ascii="Cambria" w:hAnsi="Cambria"/>
          <w:sz w:val="24"/>
          <w:szCs w:val="24"/>
        </w:rPr>
        <w:t>develop</w:t>
      </w:r>
      <w:r w:rsidRPr="00006B3D">
        <w:rPr>
          <w:rFonts w:ascii="Cambria" w:hAnsi="Cambria"/>
          <w:sz w:val="24"/>
          <w:szCs w:val="24"/>
        </w:rPr>
        <w:t xml:space="preserve"> </w:t>
      </w:r>
      <w:r>
        <w:rPr>
          <w:rFonts w:ascii="Cambria" w:hAnsi="Cambria"/>
          <w:sz w:val="24"/>
          <w:szCs w:val="24"/>
        </w:rPr>
        <w:t>the basis of their marketing</w:t>
      </w:r>
      <w:r w:rsidRPr="00006B3D">
        <w:rPr>
          <w:rFonts w:ascii="Cambria" w:hAnsi="Cambria"/>
          <w:sz w:val="24"/>
          <w:szCs w:val="24"/>
        </w:rPr>
        <w:t>;</w:t>
      </w:r>
    </w:p>
    <w:p w:rsidR="009A7C6B" w:rsidRPr="00006B3D" w:rsidRDefault="009A7C6B" w:rsidP="009A7C6B">
      <w:pPr>
        <w:pStyle w:val="ListParagraph"/>
        <w:numPr>
          <w:ilvl w:val="0"/>
          <w:numId w:val="24"/>
        </w:numPr>
        <w:rPr>
          <w:rFonts w:ascii="Cambria" w:hAnsi="Cambria"/>
          <w:sz w:val="24"/>
          <w:szCs w:val="24"/>
        </w:rPr>
      </w:pPr>
      <w:r w:rsidRPr="00006B3D">
        <w:rPr>
          <w:rFonts w:ascii="Cambria" w:hAnsi="Cambria"/>
          <w:sz w:val="24"/>
          <w:szCs w:val="24"/>
        </w:rPr>
        <w:lastRenderedPageBreak/>
        <w:t xml:space="preserve">The participants will gain an understanding of </w:t>
      </w:r>
      <w:r w:rsidR="00C64EBC">
        <w:rPr>
          <w:rFonts w:ascii="Cambria" w:hAnsi="Cambria"/>
          <w:sz w:val="24"/>
          <w:szCs w:val="24"/>
        </w:rPr>
        <w:t xml:space="preserve">the potential for sectors and markets that could be potential business </w:t>
      </w:r>
      <w:proofErr w:type="spellStart"/>
      <w:r w:rsidR="00C64EBC">
        <w:rPr>
          <w:rFonts w:ascii="Cambria" w:hAnsi="Cambria"/>
          <w:sz w:val="24"/>
          <w:szCs w:val="24"/>
        </w:rPr>
        <w:t>opportuintes</w:t>
      </w:r>
      <w:proofErr w:type="spellEnd"/>
      <w:r w:rsidRPr="00006B3D">
        <w:rPr>
          <w:rFonts w:ascii="Cambria" w:hAnsi="Cambria"/>
          <w:sz w:val="24"/>
          <w:szCs w:val="24"/>
        </w:rPr>
        <w:t>;</w:t>
      </w:r>
    </w:p>
    <w:p w:rsidR="009A7C6B" w:rsidRPr="00006B3D" w:rsidRDefault="009A7C6B" w:rsidP="009A7C6B">
      <w:pPr>
        <w:pStyle w:val="ListParagraph"/>
        <w:numPr>
          <w:ilvl w:val="0"/>
          <w:numId w:val="24"/>
        </w:numPr>
        <w:rPr>
          <w:rFonts w:ascii="Cambria" w:hAnsi="Cambria"/>
          <w:sz w:val="24"/>
          <w:szCs w:val="24"/>
        </w:rPr>
      </w:pPr>
      <w:r w:rsidRPr="00006B3D">
        <w:rPr>
          <w:rFonts w:ascii="Cambria" w:hAnsi="Cambria"/>
          <w:sz w:val="24"/>
          <w:szCs w:val="24"/>
        </w:rPr>
        <w:t xml:space="preserve">Participants will be able to identify </w:t>
      </w:r>
      <w:r w:rsidR="00C64EBC">
        <w:rPr>
          <w:rFonts w:ascii="Cambria" w:hAnsi="Cambria"/>
          <w:sz w:val="24"/>
          <w:szCs w:val="24"/>
        </w:rPr>
        <w:t>types of organizational structures that could aid them in the growth of their business</w:t>
      </w:r>
      <w:r w:rsidRPr="00006B3D">
        <w:rPr>
          <w:rFonts w:ascii="Cambria" w:hAnsi="Cambria"/>
          <w:sz w:val="24"/>
          <w:szCs w:val="24"/>
        </w:rPr>
        <w:t>.</w:t>
      </w:r>
    </w:p>
    <w:p w:rsidR="009A7C6B" w:rsidRPr="00006B3D" w:rsidRDefault="009A7C6B" w:rsidP="009A7C6B">
      <w:pPr>
        <w:pStyle w:val="ListParagraph"/>
        <w:numPr>
          <w:ilvl w:val="0"/>
          <w:numId w:val="24"/>
        </w:numPr>
        <w:rPr>
          <w:rFonts w:ascii="Cambria" w:hAnsi="Cambria"/>
          <w:sz w:val="24"/>
          <w:szCs w:val="24"/>
        </w:rPr>
      </w:pPr>
      <w:r w:rsidRPr="00006B3D">
        <w:rPr>
          <w:rFonts w:ascii="Cambria" w:hAnsi="Cambria"/>
          <w:sz w:val="24"/>
          <w:szCs w:val="24"/>
        </w:rPr>
        <w:t xml:space="preserve">Participants will be able to </w:t>
      </w:r>
      <w:proofErr w:type="gramStart"/>
      <w:r w:rsidR="00C64EBC">
        <w:rPr>
          <w:rFonts w:ascii="Cambria" w:hAnsi="Cambria"/>
          <w:sz w:val="24"/>
          <w:szCs w:val="24"/>
        </w:rPr>
        <w:t>developed</w:t>
      </w:r>
      <w:proofErr w:type="gramEnd"/>
      <w:r w:rsidRPr="00006B3D">
        <w:rPr>
          <w:rFonts w:ascii="Cambria" w:hAnsi="Cambria"/>
          <w:sz w:val="24"/>
          <w:szCs w:val="24"/>
        </w:rPr>
        <w:t xml:space="preserve"> a simplified </w:t>
      </w:r>
      <w:proofErr w:type="spellStart"/>
      <w:r w:rsidR="00C64EBC">
        <w:rPr>
          <w:rFonts w:ascii="Cambria" w:hAnsi="Cambria"/>
          <w:sz w:val="24"/>
          <w:szCs w:val="24"/>
        </w:rPr>
        <w:t>marketin</w:t>
      </w:r>
      <w:proofErr w:type="spellEnd"/>
      <w:r w:rsidR="00C64EBC">
        <w:rPr>
          <w:rFonts w:ascii="Cambria" w:hAnsi="Cambria"/>
          <w:sz w:val="24"/>
          <w:szCs w:val="24"/>
        </w:rPr>
        <w:t xml:space="preserve"> plan for </w:t>
      </w:r>
      <w:r w:rsidRPr="00006B3D">
        <w:rPr>
          <w:rFonts w:ascii="Cambria" w:hAnsi="Cambria"/>
          <w:sz w:val="24"/>
          <w:szCs w:val="24"/>
        </w:rPr>
        <w:t>their own cold chain operations.</w:t>
      </w:r>
    </w:p>
    <w:p w:rsidR="009A7C6B" w:rsidRPr="000003F9" w:rsidRDefault="00C64EBC" w:rsidP="009A7C6B">
      <w:pPr>
        <w:pStyle w:val="Heading3"/>
      </w:pPr>
      <w:r>
        <w:t>Module 6</w:t>
      </w:r>
      <w:r w:rsidR="009A7C6B" w:rsidRPr="000003F9">
        <w:t xml:space="preserve">: </w:t>
      </w:r>
      <w:r>
        <w:t xml:space="preserve">Wholesale and </w:t>
      </w:r>
      <w:proofErr w:type="gramStart"/>
      <w:r>
        <w:t xml:space="preserve">Retail </w:t>
      </w:r>
      <w:r w:rsidR="009A7C6B" w:rsidRPr="000003F9">
        <w:t xml:space="preserve"> Cold</w:t>
      </w:r>
      <w:proofErr w:type="gramEnd"/>
      <w:r w:rsidR="009A7C6B" w:rsidRPr="000003F9">
        <w:t xml:space="preserve"> Chain.  </w:t>
      </w:r>
    </w:p>
    <w:p w:rsidR="009A7C6B" w:rsidRPr="00006B3D" w:rsidRDefault="009A7C6B" w:rsidP="009A7C6B">
      <w:pPr>
        <w:pStyle w:val="ListParagraph"/>
        <w:numPr>
          <w:ilvl w:val="0"/>
          <w:numId w:val="23"/>
        </w:numPr>
        <w:tabs>
          <w:tab w:val="left" w:pos="72"/>
          <w:tab w:val="left" w:pos="252"/>
        </w:tabs>
        <w:rPr>
          <w:rFonts w:ascii="Cambria" w:hAnsi="Cambria"/>
          <w:sz w:val="24"/>
          <w:szCs w:val="24"/>
        </w:rPr>
      </w:pPr>
      <w:r w:rsidRPr="00006B3D">
        <w:rPr>
          <w:rFonts w:ascii="Cambria" w:hAnsi="Cambria"/>
          <w:sz w:val="24"/>
          <w:szCs w:val="24"/>
        </w:rPr>
        <w:t xml:space="preserve">Effects of temperature </w:t>
      </w:r>
      <w:r w:rsidR="00C64EBC">
        <w:rPr>
          <w:rFonts w:ascii="Cambria" w:hAnsi="Cambria"/>
          <w:sz w:val="24"/>
          <w:szCs w:val="24"/>
        </w:rPr>
        <w:t>abuse at the point of sale</w:t>
      </w:r>
    </w:p>
    <w:p w:rsidR="009A7C6B" w:rsidRPr="00006B3D" w:rsidRDefault="009A7C6B" w:rsidP="009A7C6B">
      <w:pPr>
        <w:pStyle w:val="ListParagraph"/>
        <w:numPr>
          <w:ilvl w:val="0"/>
          <w:numId w:val="23"/>
        </w:numPr>
        <w:rPr>
          <w:rFonts w:ascii="Cambria" w:hAnsi="Cambria"/>
          <w:sz w:val="24"/>
          <w:szCs w:val="24"/>
        </w:rPr>
      </w:pPr>
      <w:r w:rsidRPr="00006B3D">
        <w:rPr>
          <w:rFonts w:ascii="Cambria" w:hAnsi="Cambria"/>
          <w:sz w:val="24"/>
          <w:szCs w:val="24"/>
        </w:rPr>
        <w:t xml:space="preserve">Overview of </w:t>
      </w:r>
      <w:r w:rsidR="00C64EBC">
        <w:rPr>
          <w:rFonts w:ascii="Cambria" w:hAnsi="Cambria"/>
          <w:sz w:val="24"/>
          <w:szCs w:val="24"/>
        </w:rPr>
        <w:t>effective presentation of product: layout, display, signage</w:t>
      </w:r>
    </w:p>
    <w:p w:rsidR="009A7C6B" w:rsidRPr="00C64EBC" w:rsidRDefault="009A7C6B" w:rsidP="00C64EBC">
      <w:pPr>
        <w:pStyle w:val="ListParagraph"/>
        <w:numPr>
          <w:ilvl w:val="0"/>
          <w:numId w:val="23"/>
        </w:numPr>
        <w:tabs>
          <w:tab w:val="left" w:pos="252"/>
        </w:tabs>
        <w:rPr>
          <w:rFonts w:ascii="Cambria" w:hAnsi="Cambria"/>
          <w:sz w:val="24"/>
          <w:szCs w:val="24"/>
        </w:rPr>
      </w:pPr>
      <w:r w:rsidRPr="00006B3D">
        <w:rPr>
          <w:rFonts w:ascii="Cambria" w:hAnsi="Cambria"/>
          <w:sz w:val="24"/>
          <w:szCs w:val="24"/>
        </w:rPr>
        <w:t xml:space="preserve">Overview of </w:t>
      </w:r>
      <w:r w:rsidR="00C64EBC">
        <w:rPr>
          <w:rFonts w:ascii="Cambria" w:hAnsi="Cambria"/>
          <w:sz w:val="24"/>
          <w:szCs w:val="24"/>
        </w:rPr>
        <w:t xml:space="preserve">Retail </w:t>
      </w:r>
      <w:r w:rsidRPr="00006B3D">
        <w:rPr>
          <w:rFonts w:ascii="Cambria" w:hAnsi="Cambria"/>
          <w:sz w:val="24"/>
          <w:szCs w:val="24"/>
        </w:rPr>
        <w:t xml:space="preserve">Food </w:t>
      </w:r>
      <w:r w:rsidR="00C64EBC">
        <w:rPr>
          <w:rFonts w:ascii="Cambria" w:hAnsi="Cambria"/>
          <w:sz w:val="24"/>
          <w:szCs w:val="24"/>
        </w:rPr>
        <w:t xml:space="preserve">Safety Issues </w:t>
      </w:r>
    </w:p>
    <w:p w:rsidR="009A7C6B" w:rsidRPr="00006B3D" w:rsidRDefault="00C64EBC" w:rsidP="009A7C6B">
      <w:pPr>
        <w:pStyle w:val="ListParagraph"/>
        <w:numPr>
          <w:ilvl w:val="0"/>
          <w:numId w:val="23"/>
        </w:numPr>
        <w:rPr>
          <w:rFonts w:ascii="Cambria" w:hAnsi="Cambria"/>
          <w:sz w:val="24"/>
          <w:szCs w:val="24"/>
        </w:rPr>
      </w:pPr>
      <w:r>
        <w:rPr>
          <w:rFonts w:ascii="Cambria" w:hAnsi="Cambria"/>
          <w:sz w:val="24"/>
          <w:szCs w:val="24"/>
        </w:rPr>
        <w:t xml:space="preserve">Looking to the future of local </w:t>
      </w:r>
      <w:r w:rsidR="009A7C6B" w:rsidRPr="00006B3D">
        <w:rPr>
          <w:rFonts w:ascii="Cambria" w:hAnsi="Cambria"/>
          <w:sz w:val="24"/>
          <w:szCs w:val="24"/>
        </w:rPr>
        <w:t>markets and food safety issues</w:t>
      </w:r>
    </w:p>
    <w:p w:rsidR="009A7C6B" w:rsidRPr="000003F9" w:rsidRDefault="009A7C6B" w:rsidP="009A7C6B">
      <w:pPr>
        <w:rPr>
          <w:rFonts w:ascii="Cambria" w:hAnsi="Cambria"/>
          <w:sz w:val="24"/>
          <w:szCs w:val="24"/>
        </w:rPr>
      </w:pPr>
    </w:p>
    <w:tbl>
      <w:tblPr>
        <w:tblW w:w="0" w:type="auto"/>
        <w:tblLook w:val="01E0"/>
      </w:tblPr>
      <w:tblGrid>
        <w:gridCol w:w="9468"/>
      </w:tblGrid>
      <w:tr w:rsidR="009A7C6B" w:rsidRPr="000003F9" w:rsidTr="009A7C6B">
        <w:tc>
          <w:tcPr>
            <w:tcW w:w="9468" w:type="dxa"/>
          </w:tcPr>
          <w:p w:rsidR="009A7C6B" w:rsidRPr="000003F9" w:rsidRDefault="00C64EBC" w:rsidP="009A7C6B">
            <w:pPr>
              <w:autoSpaceDE w:val="0"/>
              <w:autoSpaceDN w:val="0"/>
              <w:adjustRightInd w:val="0"/>
              <w:rPr>
                <w:rFonts w:ascii="Cambria" w:hAnsi="Cambria"/>
                <w:sz w:val="24"/>
                <w:szCs w:val="24"/>
              </w:rPr>
            </w:pPr>
            <w:r>
              <w:rPr>
                <w:rFonts w:ascii="Cambria" w:hAnsi="Cambria"/>
                <w:sz w:val="24"/>
                <w:szCs w:val="24"/>
                <w:u w:val="single"/>
              </w:rPr>
              <w:t>Module 6</w:t>
            </w:r>
            <w:r w:rsidR="009A7C6B" w:rsidRPr="000003F9">
              <w:rPr>
                <w:rFonts w:ascii="Cambria" w:hAnsi="Cambria"/>
                <w:sz w:val="24"/>
                <w:szCs w:val="24"/>
                <w:u w:val="single"/>
              </w:rPr>
              <w:t xml:space="preserve"> Working Group Exercise</w:t>
            </w:r>
            <w:r w:rsidR="009A7C6B" w:rsidRPr="000003F9">
              <w:rPr>
                <w:rFonts w:ascii="Cambria" w:hAnsi="Cambria"/>
                <w:sz w:val="24"/>
                <w:szCs w:val="24"/>
              </w:rPr>
              <w:t xml:space="preserve">: </w:t>
            </w:r>
            <w:r>
              <w:rPr>
                <w:rFonts w:ascii="Cambria" w:hAnsi="Cambria"/>
                <w:sz w:val="24"/>
                <w:szCs w:val="24"/>
              </w:rPr>
              <w:t>Mapping the customer experience at a wholesale market and other retail</w:t>
            </w:r>
            <w:r w:rsidR="009A7C6B" w:rsidRPr="000003F9">
              <w:rPr>
                <w:rFonts w:ascii="Cambria" w:hAnsi="Cambria"/>
                <w:sz w:val="24"/>
                <w:szCs w:val="24"/>
              </w:rPr>
              <w:t>.</w:t>
            </w:r>
          </w:p>
          <w:p w:rsidR="009A7C6B" w:rsidRPr="000003F9" w:rsidRDefault="009A7C6B" w:rsidP="009A7C6B">
            <w:pPr>
              <w:autoSpaceDE w:val="0"/>
              <w:autoSpaceDN w:val="0"/>
              <w:adjustRightInd w:val="0"/>
              <w:rPr>
                <w:rFonts w:ascii="Cambria" w:hAnsi="Cambria"/>
                <w:sz w:val="24"/>
                <w:szCs w:val="24"/>
              </w:rPr>
            </w:pPr>
          </w:p>
        </w:tc>
      </w:tr>
      <w:tr w:rsidR="009A7C6B" w:rsidRPr="000003F9" w:rsidTr="009A7C6B">
        <w:tc>
          <w:tcPr>
            <w:tcW w:w="9468" w:type="dxa"/>
          </w:tcPr>
          <w:p w:rsidR="009A7C6B" w:rsidRPr="000003F9" w:rsidRDefault="00C64EBC" w:rsidP="009A7C6B">
            <w:pPr>
              <w:rPr>
                <w:rFonts w:ascii="Cambria" w:hAnsi="Cambria"/>
                <w:sz w:val="24"/>
                <w:szCs w:val="24"/>
              </w:rPr>
            </w:pPr>
            <w:r>
              <w:rPr>
                <w:rFonts w:ascii="Cambria" w:hAnsi="Cambria"/>
                <w:sz w:val="24"/>
                <w:szCs w:val="24"/>
                <w:u w:val="single"/>
              </w:rPr>
              <w:t>Module 6</w:t>
            </w:r>
            <w:r w:rsidR="009A7C6B" w:rsidRPr="000003F9">
              <w:rPr>
                <w:rFonts w:ascii="Cambria" w:hAnsi="Cambria"/>
                <w:sz w:val="24"/>
                <w:szCs w:val="24"/>
                <w:u w:val="single"/>
              </w:rPr>
              <w:t xml:space="preserve"> Working Group Exercise</w:t>
            </w:r>
            <w:r w:rsidR="009A7C6B" w:rsidRPr="000003F9">
              <w:rPr>
                <w:rFonts w:ascii="Cambria" w:hAnsi="Cambria"/>
                <w:sz w:val="24"/>
                <w:szCs w:val="24"/>
              </w:rPr>
              <w:t xml:space="preserve">: </w:t>
            </w:r>
            <w:r>
              <w:rPr>
                <w:rFonts w:ascii="Cambria" w:hAnsi="Cambria"/>
                <w:sz w:val="24"/>
                <w:szCs w:val="24"/>
              </w:rPr>
              <w:t xml:space="preserve">Develop improvement plan for </w:t>
            </w:r>
            <w:proofErr w:type="spellStart"/>
            <w:r>
              <w:rPr>
                <w:rFonts w:ascii="Cambria" w:hAnsi="Cambria"/>
                <w:sz w:val="24"/>
                <w:szCs w:val="24"/>
              </w:rPr>
              <w:t>reducting</w:t>
            </w:r>
            <w:proofErr w:type="spellEnd"/>
            <w:r>
              <w:rPr>
                <w:rFonts w:ascii="Cambria" w:hAnsi="Cambria"/>
                <w:sz w:val="24"/>
                <w:szCs w:val="24"/>
              </w:rPr>
              <w:t xml:space="preserve"> </w:t>
            </w:r>
            <w:proofErr w:type="spellStart"/>
            <w:r>
              <w:rPr>
                <w:rFonts w:ascii="Cambria" w:hAnsi="Cambria"/>
                <w:sz w:val="24"/>
                <w:szCs w:val="24"/>
              </w:rPr>
              <w:t>tempuerure</w:t>
            </w:r>
            <w:proofErr w:type="spellEnd"/>
            <w:r>
              <w:rPr>
                <w:rFonts w:ascii="Cambria" w:hAnsi="Cambria"/>
                <w:sz w:val="24"/>
                <w:szCs w:val="24"/>
              </w:rPr>
              <w:t xml:space="preserve"> abuse, increasing sales and increasing food safety awareness</w:t>
            </w:r>
            <w:r w:rsidR="009A7C6B" w:rsidRPr="000003F9">
              <w:rPr>
                <w:rFonts w:ascii="Cambria" w:hAnsi="Cambria"/>
                <w:sz w:val="24"/>
                <w:szCs w:val="24"/>
              </w:rPr>
              <w:t>.</w:t>
            </w:r>
          </w:p>
          <w:p w:rsidR="009A7C6B" w:rsidRPr="000003F9" w:rsidRDefault="009A7C6B" w:rsidP="009A7C6B">
            <w:pPr>
              <w:rPr>
                <w:rFonts w:ascii="Cambria" w:hAnsi="Cambria"/>
                <w:sz w:val="24"/>
                <w:szCs w:val="24"/>
              </w:rPr>
            </w:pPr>
          </w:p>
        </w:tc>
      </w:tr>
      <w:tr w:rsidR="009A7C6B" w:rsidRPr="000003F9" w:rsidTr="009A7C6B">
        <w:tc>
          <w:tcPr>
            <w:tcW w:w="9468" w:type="dxa"/>
          </w:tcPr>
          <w:p w:rsidR="009A7C6B" w:rsidRPr="000003F9" w:rsidRDefault="00C64EBC" w:rsidP="009A7C6B">
            <w:pPr>
              <w:rPr>
                <w:rFonts w:ascii="Cambria" w:hAnsi="Cambria"/>
                <w:sz w:val="24"/>
                <w:szCs w:val="24"/>
              </w:rPr>
            </w:pPr>
            <w:r>
              <w:rPr>
                <w:rFonts w:ascii="Cambria" w:hAnsi="Cambria"/>
                <w:sz w:val="24"/>
                <w:szCs w:val="24"/>
                <w:u w:val="single"/>
              </w:rPr>
              <w:t>Module 6</w:t>
            </w:r>
            <w:r w:rsidR="009A7C6B" w:rsidRPr="000003F9">
              <w:rPr>
                <w:rFonts w:ascii="Cambria" w:hAnsi="Cambria"/>
                <w:sz w:val="24"/>
                <w:szCs w:val="24"/>
                <w:u w:val="single"/>
              </w:rPr>
              <w:t xml:space="preserve"> Demonstrations/Displays</w:t>
            </w:r>
            <w:r w:rsidR="009A7C6B" w:rsidRPr="000003F9">
              <w:rPr>
                <w:rFonts w:ascii="Cambria" w:hAnsi="Cambria"/>
                <w:sz w:val="24"/>
                <w:szCs w:val="24"/>
              </w:rPr>
              <w:t>: Tools and illustrations used for monitoring and measuring factors related to</w:t>
            </w:r>
            <w:r>
              <w:rPr>
                <w:rFonts w:ascii="Cambria" w:hAnsi="Cambria"/>
                <w:sz w:val="24"/>
                <w:szCs w:val="24"/>
              </w:rPr>
              <w:t xml:space="preserve"> </w:t>
            </w:r>
            <w:proofErr w:type="spellStart"/>
            <w:r>
              <w:rPr>
                <w:rFonts w:ascii="Cambria" w:hAnsi="Cambria"/>
                <w:sz w:val="24"/>
                <w:szCs w:val="24"/>
              </w:rPr>
              <w:t>tempurtuer</w:t>
            </w:r>
            <w:proofErr w:type="spellEnd"/>
            <w:r>
              <w:rPr>
                <w:rFonts w:ascii="Cambria" w:hAnsi="Cambria"/>
                <w:sz w:val="24"/>
                <w:szCs w:val="24"/>
              </w:rPr>
              <w:t xml:space="preserve"> abuse, presentations and</w:t>
            </w:r>
            <w:r w:rsidR="009A7C6B" w:rsidRPr="000003F9">
              <w:rPr>
                <w:rFonts w:ascii="Cambria" w:hAnsi="Cambria"/>
                <w:sz w:val="24"/>
                <w:szCs w:val="24"/>
              </w:rPr>
              <w:t xml:space="preserve"> food safety.</w:t>
            </w:r>
          </w:p>
          <w:p w:rsidR="009A7C6B" w:rsidRPr="000003F9" w:rsidRDefault="009A7C6B" w:rsidP="009A7C6B">
            <w:pPr>
              <w:rPr>
                <w:rFonts w:ascii="Cambria" w:hAnsi="Cambria"/>
                <w:sz w:val="24"/>
                <w:szCs w:val="24"/>
              </w:rPr>
            </w:pPr>
          </w:p>
        </w:tc>
      </w:tr>
    </w:tbl>
    <w:p w:rsidR="009A7C6B" w:rsidRPr="000003F9" w:rsidRDefault="009A7C6B" w:rsidP="009A7C6B">
      <w:pPr>
        <w:pStyle w:val="Heading4"/>
        <w:rPr>
          <w:sz w:val="24"/>
          <w:szCs w:val="24"/>
        </w:rPr>
      </w:pPr>
      <w:r w:rsidRPr="000003F9">
        <w:rPr>
          <w:rStyle w:val="Heading3Char"/>
        </w:rPr>
        <w:t>Learning objectives</w:t>
      </w:r>
      <w:r w:rsidRPr="000003F9">
        <w:rPr>
          <w:sz w:val="24"/>
          <w:szCs w:val="24"/>
        </w:rPr>
        <w:t>:</w:t>
      </w:r>
    </w:p>
    <w:p w:rsidR="009A7C6B" w:rsidRPr="00006B3D" w:rsidRDefault="009A7C6B" w:rsidP="009A7C6B">
      <w:pPr>
        <w:pStyle w:val="ListParagraph"/>
        <w:numPr>
          <w:ilvl w:val="0"/>
          <w:numId w:val="24"/>
        </w:numPr>
        <w:rPr>
          <w:rFonts w:ascii="Cambria" w:hAnsi="Cambria"/>
          <w:sz w:val="24"/>
          <w:szCs w:val="24"/>
        </w:rPr>
      </w:pPr>
      <w:r w:rsidRPr="00006B3D">
        <w:rPr>
          <w:rFonts w:ascii="Cambria" w:hAnsi="Cambria"/>
          <w:sz w:val="24"/>
          <w:szCs w:val="24"/>
        </w:rPr>
        <w:t xml:space="preserve">The participants will be able to </w:t>
      </w:r>
      <w:proofErr w:type="spellStart"/>
      <w:r w:rsidR="00C64EBC">
        <w:rPr>
          <w:rFonts w:ascii="Cambria" w:hAnsi="Cambria"/>
          <w:sz w:val="24"/>
          <w:szCs w:val="24"/>
        </w:rPr>
        <w:t>identiry</w:t>
      </w:r>
      <w:proofErr w:type="spellEnd"/>
      <w:r w:rsidR="00C64EBC">
        <w:rPr>
          <w:rFonts w:ascii="Cambria" w:hAnsi="Cambria"/>
          <w:sz w:val="24"/>
          <w:szCs w:val="24"/>
        </w:rPr>
        <w:t xml:space="preserve"> the signs of </w:t>
      </w:r>
      <w:proofErr w:type="spellStart"/>
      <w:r w:rsidR="00C64EBC">
        <w:rPr>
          <w:rFonts w:ascii="Cambria" w:hAnsi="Cambria"/>
          <w:sz w:val="24"/>
          <w:szCs w:val="24"/>
        </w:rPr>
        <w:t>tempruerat</w:t>
      </w:r>
      <w:proofErr w:type="spellEnd"/>
      <w:r w:rsidR="00C64EBC">
        <w:rPr>
          <w:rFonts w:ascii="Cambria" w:hAnsi="Cambria"/>
          <w:sz w:val="24"/>
          <w:szCs w:val="24"/>
        </w:rPr>
        <w:t xml:space="preserve"> abuse at the wholesale / retail level a</w:t>
      </w:r>
      <w:r w:rsidRPr="00006B3D">
        <w:rPr>
          <w:rFonts w:ascii="Cambria" w:hAnsi="Cambria"/>
          <w:sz w:val="24"/>
          <w:szCs w:val="24"/>
        </w:rPr>
        <w:t xml:space="preserve">nd explain </w:t>
      </w:r>
      <w:r w:rsidR="00C64EBC">
        <w:rPr>
          <w:rFonts w:ascii="Cambria" w:hAnsi="Cambria"/>
          <w:sz w:val="24"/>
          <w:szCs w:val="24"/>
        </w:rPr>
        <w:t xml:space="preserve">the </w:t>
      </w:r>
      <w:r w:rsidRPr="00006B3D">
        <w:rPr>
          <w:rFonts w:ascii="Cambria" w:hAnsi="Cambria"/>
          <w:sz w:val="24"/>
          <w:szCs w:val="24"/>
        </w:rPr>
        <w:t xml:space="preserve">affect </w:t>
      </w:r>
      <w:r w:rsidR="00C64EBC">
        <w:rPr>
          <w:rFonts w:ascii="Cambria" w:hAnsi="Cambria"/>
          <w:sz w:val="24"/>
          <w:szCs w:val="24"/>
        </w:rPr>
        <w:t>on sales</w:t>
      </w:r>
      <w:r w:rsidRPr="00006B3D">
        <w:rPr>
          <w:rFonts w:ascii="Cambria" w:hAnsi="Cambria"/>
          <w:sz w:val="24"/>
          <w:szCs w:val="24"/>
        </w:rPr>
        <w:t>;</w:t>
      </w:r>
    </w:p>
    <w:p w:rsidR="00C64EBC" w:rsidRDefault="009A7C6B" w:rsidP="009A7C6B">
      <w:pPr>
        <w:pStyle w:val="ListParagraph"/>
        <w:numPr>
          <w:ilvl w:val="0"/>
          <w:numId w:val="24"/>
        </w:numPr>
        <w:rPr>
          <w:rFonts w:ascii="Cambria" w:hAnsi="Cambria"/>
          <w:sz w:val="24"/>
          <w:szCs w:val="24"/>
        </w:rPr>
      </w:pPr>
      <w:r w:rsidRPr="00C64EBC">
        <w:rPr>
          <w:rFonts w:ascii="Cambria" w:hAnsi="Cambria"/>
          <w:sz w:val="24"/>
          <w:szCs w:val="24"/>
        </w:rPr>
        <w:t xml:space="preserve">The participants will gain an understanding of </w:t>
      </w:r>
      <w:r w:rsidR="00C64EBC" w:rsidRPr="00C64EBC">
        <w:rPr>
          <w:rFonts w:ascii="Cambria" w:hAnsi="Cambria"/>
          <w:sz w:val="24"/>
          <w:szCs w:val="24"/>
        </w:rPr>
        <w:t xml:space="preserve">different presentation techniques; </w:t>
      </w:r>
      <w:r w:rsidRPr="00C64EBC">
        <w:rPr>
          <w:rFonts w:ascii="Cambria" w:hAnsi="Cambria"/>
          <w:sz w:val="24"/>
          <w:szCs w:val="24"/>
        </w:rPr>
        <w:t xml:space="preserve"> </w:t>
      </w:r>
    </w:p>
    <w:p w:rsidR="009A7C6B" w:rsidRPr="00C64EBC" w:rsidRDefault="009A7C6B" w:rsidP="009A7C6B">
      <w:pPr>
        <w:pStyle w:val="ListParagraph"/>
        <w:numPr>
          <w:ilvl w:val="0"/>
          <w:numId w:val="24"/>
        </w:numPr>
        <w:rPr>
          <w:rFonts w:ascii="Cambria" w:hAnsi="Cambria"/>
          <w:sz w:val="24"/>
          <w:szCs w:val="24"/>
        </w:rPr>
      </w:pPr>
      <w:r w:rsidRPr="00C64EBC">
        <w:rPr>
          <w:rFonts w:ascii="Cambria" w:hAnsi="Cambria"/>
          <w:sz w:val="24"/>
          <w:szCs w:val="24"/>
        </w:rPr>
        <w:t xml:space="preserve">Participants will be able to identify specific </w:t>
      </w:r>
      <w:r w:rsidR="00F1600D">
        <w:rPr>
          <w:rFonts w:ascii="Cambria" w:hAnsi="Cambria"/>
          <w:sz w:val="24"/>
          <w:szCs w:val="24"/>
        </w:rPr>
        <w:t>patterns in the local market for w</w:t>
      </w:r>
      <w:r w:rsidR="00C64EBC">
        <w:rPr>
          <w:rFonts w:ascii="Cambria" w:hAnsi="Cambria"/>
          <w:sz w:val="24"/>
          <w:szCs w:val="24"/>
        </w:rPr>
        <w:t>holesale / retail</w:t>
      </w:r>
      <w:r w:rsidR="00F1600D">
        <w:rPr>
          <w:rFonts w:ascii="Cambria" w:hAnsi="Cambria"/>
          <w:sz w:val="24"/>
          <w:szCs w:val="24"/>
        </w:rPr>
        <w:t xml:space="preserve"> sales</w:t>
      </w:r>
      <w:r w:rsidRPr="00C64EBC">
        <w:rPr>
          <w:rFonts w:ascii="Cambria" w:hAnsi="Cambria"/>
          <w:sz w:val="24"/>
          <w:szCs w:val="24"/>
        </w:rPr>
        <w:t>.</w:t>
      </w:r>
    </w:p>
    <w:p w:rsidR="009A7C6B" w:rsidRPr="00006B3D" w:rsidRDefault="009A7C6B" w:rsidP="009A7C6B">
      <w:pPr>
        <w:pStyle w:val="ListParagraph"/>
        <w:numPr>
          <w:ilvl w:val="0"/>
          <w:numId w:val="24"/>
        </w:numPr>
        <w:rPr>
          <w:rFonts w:ascii="Cambria" w:hAnsi="Cambria"/>
          <w:sz w:val="24"/>
          <w:szCs w:val="24"/>
        </w:rPr>
      </w:pPr>
      <w:r w:rsidRPr="00006B3D">
        <w:rPr>
          <w:rFonts w:ascii="Cambria" w:hAnsi="Cambria"/>
          <w:sz w:val="24"/>
          <w:szCs w:val="24"/>
        </w:rPr>
        <w:t xml:space="preserve">Participants will be able to </w:t>
      </w:r>
      <w:proofErr w:type="spellStart"/>
      <w:r w:rsidR="00F1600D">
        <w:rPr>
          <w:rFonts w:ascii="Cambria" w:hAnsi="Cambria"/>
          <w:sz w:val="24"/>
          <w:szCs w:val="24"/>
        </w:rPr>
        <w:t>develope</w:t>
      </w:r>
      <w:proofErr w:type="spellEnd"/>
      <w:r w:rsidRPr="00006B3D">
        <w:rPr>
          <w:rFonts w:ascii="Cambria" w:hAnsi="Cambria"/>
          <w:sz w:val="24"/>
          <w:szCs w:val="24"/>
        </w:rPr>
        <w:t xml:space="preserve"> a simplified </w:t>
      </w:r>
      <w:r w:rsidR="00F1600D">
        <w:rPr>
          <w:rFonts w:ascii="Cambria" w:hAnsi="Cambria"/>
          <w:sz w:val="24"/>
          <w:szCs w:val="24"/>
        </w:rPr>
        <w:t xml:space="preserve">plan for improvement </w:t>
      </w:r>
      <w:r w:rsidRPr="00006B3D">
        <w:rPr>
          <w:rFonts w:ascii="Cambria" w:hAnsi="Cambria"/>
          <w:sz w:val="24"/>
          <w:szCs w:val="24"/>
        </w:rPr>
        <w:t>cold chain operation</w:t>
      </w:r>
      <w:r w:rsidR="00F1600D">
        <w:rPr>
          <w:rFonts w:ascii="Cambria" w:hAnsi="Cambria"/>
          <w:sz w:val="24"/>
          <w:szCs w:val="24"/>
        </w:rPr>
        <w:t>s at the wholesale / retail level</w:t>
      </w:r>
    </w:p>
    <w:p w:rsidR="00E84FE8" w:rsidRDefault="00E84FE8" w:rsidP="00AB7766">
      <w:pPr>
        <w:rPr>
          <w:rFonts w:ascii="Cambria" w:hAnsi="Cambria"/>
        </w:rPr>
      </w:pPr>
    </w:p>
    <w:p w:rsidR="009F48C5" w:rsidRPr="000003F9" w:rsidRDefault="009F48C5" w:rsidP="009F48C5">
      <w:pPr>
        <w:pStyle w:val="Heading3"/>
      </w:pPr>
      <w:r>
        <w:t>Module 7</w:t>
      </w:r>
      <w:r w:rsidRPr="000003F9">
        <w:t xml:space="preserve">: </w:t>
      </w:r>
      <w:r w:rsidRPr="009F48C5">
        <w:rPr>
          <w:bCs w:val="0"/>
        </w:rPr>
        <w:t>Transportation and Logistics</w:t>
      </w:r>
      <w:r w:rsidRPr="009F48C5">
        <w:t>.</w:t>
      </w:r>
      <w:r w:rsidRPr="000003F9">
        <w:t xml:space="preserve">  </w:t>
      </w:r>
    </w:p>
    <w:p w:rsidR="009F48C5" w:rsidRPr="009F48C5" w:rsidRDefault="009F48C5" w:rsidP="009F48C5">
      <w:pPr>
        <w:pStyle w:val="ListParagraph"/>
        <w:numPr>
          <w:ilvl w:val="0"/>
          <w:numId w:val="23"/>
        </w:numPr>
        <w:tabs>
          <w:tab w:val="left" w:pos="72"/>
          <w:tab w:val="left" w:pos="252"/>
        </w:tabs>
        <w:rPr>
          <w:rFonts w:ascii="Cambria" w:hAnsi="Cambria"/>
          <w:sz w:val="24"/>
          <w:szCs w:val="24"/>
        </w:rPr>
      </w:pPr>
      <w:r>
        <w:t xml:space="preserve">General understanding about the </w:t>
      </w:r>
      <w:r w:rsidRPr="00B55E34">
        <w:t>critical issues and concepts involved in moving perishable loads</w:t>
      </w:r>
    </w:p>
    <w:p w:rsidR="009F48C5" w:rsidRPr="00006B3D" w:rsidRDefault="009F48C5" w:rsidP="009F48C5">
      <w:pPr>
        <w:pStyle w:val="ListParagraph"/>
        <w:numPr>
          <w:ilvl w:val="0"/>
          <w:numId w:val="23"/>
        </w:numPr>
        <w:rPr>
          <w:rFonts w:ascii="Cambria" w:hAnsi="Cambria"/>
          <w:sz w:val="24"/>
          <w:szCs w:val="24"/>
        </w:rPr>
      </w:pPr>
      <w:r>
        <w:t>Participants will learn about proper loading practices for perishable items moving in and out of refrigerated storage facilities</w:t>
      </w:r>
    </w:p>
    <w:p w:rsidR="009F48C5" w:rsidRPr="00C64EBC" w:rsidRDefault="009F48C5" w:rsidP="009F48C5">
      <w:pPr>
        <w:pStyle w:val="ListParagraph"/>
        <w:numPr>
          <w:ilvl w:val="0"/>
          <w:numId w:val="23"/>
        </w:numPr>
        <w:tabs>
          <w:tab w:val="left" w:pos="252"/>
        </w:tabs>
        <w:rPr>
          <w:rFonts w:ascii="Cambria" w:hAnsi="Cambria"/>
          <w:sz w:val="24"/>
          <w:szCs w:val="24"/>
        </w:rPr>
      </w:pPr>
      <w:r>
        <w:rPr>
          <w:rFonts w:ascii="Cambria" w:hAnsi="Cambria"/>
          <w:sz w:val="24"/>
          <w:szCs w:val="24"/>
        </w:rPr>
        <w:t xml:space="preserve">Effects of </w:t>
      </w:r>
      <w:proofErr w:type="spellStart"/>
      <w:r>
        <w:rPr>
          <w:rFonts w:ascii="Cambria" w:hAnsi="Cambria"/>
          <w:sz w:val="24"/>
          <w:szCs w:val="24"/>
        </w:rPr>
        <w:t>tempurture</w:t>
      </w:r>
      <w:proofErr w:type="spellEnd"/>
      <w:r>
        <w:rPr>
          <w:rFonts w:ascii="Cambria" w:hAnsi="Cambria"/>
          <w:sz w:val="24"/>
          <w:szCs w:val="24"/>
        </w:rPr>
        <w:t xml:space="preserve"> abuse once product is in transit.</w:t>
      </w:r>
    </w:p>
    <w:p w:rsidR="009F48C5" w:rsidRPr="00006B3D" w:rsidRDefault="009F48C5" w:rsidP="009F48C5">
      <w:pPr>
        <w:pStyle w:val="ListParagraph"/>
        <w:numPr>
          <w:ilvl w:val="0"/>
          <w:numId w:val="23"/>
        </w:numPr>
        <w:rPr>
          <w:rFonts w:ascii="Cambria" w:hAnsi="Cambria"/>
          <w:sz w:val="24"/>
          <w:szCs w:val="24"/>
        </w:rPr>
      </w:pPr>
      <w:r>
        <w:rPr>
          <w:rFonts w:ascii="Cambria" w:hAnsi="Cambria"/>
          <w:sz w:val="24"/>
          <w:szCs w:val="24"/>
        </w:rPr>
        <w:t xml:space="preserve">Discuss the ways to maximize </w:t>
      </w:r>
      <w:proofErr w:type="spellStart"/>
      <w:r>
        <w:rPr>
          <w:rFonts w:ascii="Cambria" w:hAnsi="Cambria"/>
          <w:sz w:val="24"/>
          <w:szCs w:val="24"/>
        </w:rPr>
        <w:t>effeincely</w:t>
      </w:r>
      <w:proofErr w:type="spellEnd"/>
      <w:r>
        <w:rPr>
          <w:rFonts w:ascii="Cambria" w:hAnsi="Cambria"/>
          <w:sz w:val="24"/>
          <w:szCs w:val="24"/>
        </w:rPr>
        <w:t xml:space="preserve"> and </w:t>
      </w:r>
      <w:proofErr w:type="spellStart"/>
      <w:r>
        <w:rPr>
          <w:rFonts w:ascii="Cambria" w:hAnsi="Cambria"/>
          <w:sz w:val="24"/>
          <w:szCs w:val="24"/>
        </w:rPr>
        <w:t>profiatblity</w:t>
      </w:r>
      <w:proofErr w:type="spellEnd"/>
      <w:r>
        <w:rPr>
          <w:rFonts w:ascii="Cambria" w:hAnsi="Cambria"/>
          <w:sz w:val="24"/>
          <w:szCs w:val="24"/>
        </w:rPr>
        <w:t xml:space="preserve"> in cold chain transport</w:t>
      </w:r>
    </w:p>
    <w:p w:rsidR="009F48C5" w:rsidRPr="000003F9" w:rsidRDefault="009F48C5" w:rsidP="009F48C5">
      <w:pPr>
        <w:rPr>
          <w:rFonts w:ascii="Cambria" w:hAnsi="Cambria"/>
          <w:sz w:val="24"/>
          <w:szCs w:val="24"/>
        </w:rPr>
      </w:pPr>
    </w:p>
    <w:tbl>
      <w:tblPr>
        <w:tblW w:w="0" w:type="auto"/>
        <w:tblLook w:val="01E0"/>
      </w:tblPr>
      <w:tblGrid>
        <w:gridCol w:w="9468"/>
      </w:tblGrid>
      <w:tr w:rsidR="009F48C5" w:rsidRPr="000003F9" w:rsidTr="0025475A">
        <w:tc>
          <w:tcPr>
            <w:tcW w:w="9468" w:type="dxa"/>
          </w:tcPr>
          <w:p w:rsidR="009F48C5" w:rsidRPr="000003F9" w:rsidRDefault="009F48C5" w:rsidP="0025475A">
            <w:pPr>
              <w:autoSpaceDE w:val="0"/>
              <w:autoSpaceDN w:val="0"/>
              <w:adjustRightInd w:val="0"/>
              <w:rPr>
                <w:rFonts w:ascii="Cambria" w:hAnsi="Cambria"/>
                <w:sz w:val="24"/>
                <w:szCs w:val="24"/>
              </w:rPr>
            </w:pPr>
            <w:r>
              <w:rPr>
                <w:rFonts w:ascii="Cambria" w:hAnsi="Cambria"/>
                <w:sz w:val="24"/>
                <w:szCs w:val="24"/>
                <w:u w:val="single"/>
              </w:rPr>
              <w:t>Module 7</w:t>
            </w:r>
            <w:r w:rsidRPr="000003F9">
              <w:rPr>
                <w:rFonts w:ascii="Cambria" w:hAnsi="Cambria"/>
                <w:sz w:val="24"/>
                <w:szCs w:val="24"/>
                <w:u w:val="single"/>
              </w:rPr>
              <w:t xml:space="preserve"> Working Group Exercise</w:t>
            </w:r>
            <w:r w:rsidRPr="000003F9">
              <w:rPr>
                <w:rFonts w:ascii="Cambria" w:hAnsi="Cambria"/>
                <w:sz w:val="24"/>
                <w:szCs w:val="24"/>
              </w:rPr>
              <w:t xml:space="preserve">: </w:t>
            </w:r>
            <w:r>
              <w:t xml:space="preserve">Participants will practice proper loading </w:t>
            </w:r>
            <w:proofErr w:type="spellStart"/>
            <w:r>
              <w:t>techniges</w:t>
            </w:r>
            <w:proofErr w:type="spellEnd"/>
            <w:r>
              <w:t xml:space="preserve"> for various size </w:t>
            </w:r>
            <w:proofErr w:type="gramStart"/>
            <w:r>
              <w:t>transport</w:t>
            </w:r>
            <w:proofErr w:type="gramEnd"/>
            <w:r w:rsidRPr="000003F9">
              <w:rPr>
                <w:rFonts w:ascii="Cambria" w:hAnsi="Cambria"/>
                <w:sz w:val="24"/>
                <w:szCs w:val="24"/>
              </w:rPr>
              <w:t>.</w:t>
            </w:r>
          </w:p>
          <w:p w:rsidR="009F48C5" w:rsidRPr="000003F9" w:rsidRDefault="009F48C5" w:rsidP="0025475A">
            <w:pPr>
              <w:autoSpaceDE w:val="0"/>
              <w:autoSpaceDN w:val="0"/>
              <w:adjustRightInd w:val="0"/>
              <w:rPr>
                <w:rFonts w:ascii="Cambria" w:hAnsi="Cambria"/>
                <w:sz w:val="24"/>
                <w:szCs w:val="24"/>
              </w:rPr>
            </w:pPr>
          </w:p>
        </w:tc>
      </w:tr>
      <w:tr w:rsidR="009F48C5" w:rsidRPr="000003F9" w:rsidTr="0025475A">
        <w:tc>
          <w:tcPr>
            <w:tcW w:w="9468" w:type="dxa"/>
          </w:tcPr>
          <w:p w:rsidR="009F48C5" w:rsidRPr="000003F9" w:rsidRDefault="009F48C5" w:rsidP="0025475A">
            <w:pPr>
              <w:rPr>
                <w:rFonts w:ascii="Cambria" w:hAnsi="Cambria"/>
                <w:sz w:val="24"/>
                <w:szCs w:val="24"/>
              </w:rPr>
            </w:pPr>
            <w:r>
              <w:rPr>
                <w:rFonts w:ascii="Cambria" w:hAnsi="Cambria"/>
                <w:sz w:val="24"/>
                <w:szCs w:val="24"/>
                <w:u w:val="single"/>
              </w:rPr>
              <w:t>Module 7</w:t>
            </w:r>
            <w:r w:rsidRPr="000003F9">
              <w:rPr>
                <w:rFonts w:ascii="Cambria" w:hAnsi="Cambria"/>
                <w:sz w:val="24"/>
                <w:szCs w:val="24"/>
                <w:u w:val="single"/>
              </w:rPr>
              <w:t xml:space="preserve"> Working Group Exercise</w:t>
            </w:r>
            <w:r w:rsidRPr="000003F9">
              <w:rPr>
                <w:rFonts w:ascii="Cambria" w:hAnsi="Cambria"/>
                <w:sz w:val="24"/>
                <w:szCs w:val="24"/>
              </w:rPr>
              <w:t>:</w:t>
            </w:r>
            <w:r>
              <w:rPr>
                <w:rFonts w:ascii="Cambria" w:hAnsi="Cambria"/>
                <w:sz w:val="24"/>
                <w:szCs w:val="24"/>
              </w:rPr>
              <w:t xml:space="preserve"> Small groups will devise logistic plans that will include collection of product, </w:t>
            </w:r>
            <w:proofErr w:type="spellStart"/>
            <w:r>
              <w:rPr>
                <w:rFonts w:ascii="Cambria" w:hAnsi="Cambria"/>
                <w:sz w:val="24"/>
                <w:szCs w:val="24"/>
              </w:rPr>
              <w:t>transportion</w:t>
            </w:r>
            <w:proofErr w:type="spellEnd"/>
            <w:r>
              <w:rPr>
                <w:rFonts w:ascii="Cambria" w:hAnsi="Cambria"/>
                <w:sz w:val="24"/>
                <w:szCs w:val="24"/>
              </w:rPr>
              <w:t xml:space="preserve"> of product to </w:t>
            </w:r>
            <w:proofErr w:type="spellStart"/>
            <w:r>
              <w:rPr>
                <w:rFonts w:ascii="Cambria" w:hAnsi="Cambria"/>
                <w:sz w:val="24"/>
                <w:szCs w:val="24"/>
              </w:rPr>
              <w:t>packhouse</w:t>
            </w:r>
            <w:proofErr w:type="spellEnd"/>
            <w:r>
              <w:rPr>
                <w:rFonts w:ascii="Cambria" w:hAnsi="Cambria"/>
                <w:sz w:val="24"/>
                <w:szCs w:val="24"/>
              </w:rPr>
              <w:t xml:space="preserve"> or storage and retail </w:t>
            </w:r>
            <w:proofErr w:type="spellStart"/>
            <w:r>
              <w:rPr>
                <w:rFonts w:ascii="Cambria" w:hAnsi="Cambria"/>
                <w:sz w:val="24"/>
                <w:szCs w:val="24"/>
              </w:rPr>
              <w:lastRenderedPageBreak/>
              <w:t>distrubiton</w:t>
            </w:r>
            <w:proofErr w:type="spellEnd"/>
            <w:r w:rsidRPr="000003F9">
              <w:rPr>
                <w:rFonts w:ascii="Cambria" w:hAnsi="Cambria"/>
                <w:sz w:val="24"/>
                <w:szCs w:val="24"/>
              </w:rPr>
              <w:t>.</w:t>
            </w:r>
          </w:p>
          <w:p w:rsidR="009F48C5" w:rsidRPr="000003F9" w:rsidRDefault="009F48C5" w:rsidP="0025475A">
            <w:pPr>
              <w:rPr>
                <w:rFonts w:ascii="Cambria" w:hAnsi="Cambria"/>
                <w:sz w:val="24"/>
                <w:szCs w:val="24"/>
              </w:rPr>
            </w:pPr>
          </w:p>
        </w:tc>
      </w:tr>
      <w:tr w:rsidR="009F48C5" w:rsidRPr="000003F9" w:rsidTr="0025475A">
        <w:tc>
          <w:tcPr>
            <w:tcW w:w="9468" w:type="dxa"/>
          </w:tcPr>
          <w:p w:rsidR="009F48C5" w:rsidRPr="000003F9" w:rsidRDefault="009F48C5" w:rsidP="0025475A">
            <w:pPr>
              <w:rPr>
                <w:rFonts w:ascii="Cambria" w:hAnsi="Cambria"/>
                <w:sz w:val="24"/>
                <w:szCs w:val="24"/>
              </w:rPr>
            </w:pPr>
            <w:r>
              <w:rPr>
                <w:rFonts w:ascii="Cambria" w:hAnsi="Cambria"/>
                <w:sz w:val="24"/>
                <w:szCs w:val="24"/>
                <w:u w:val="single"/>
              </w:rPr>
              <w:lastRenderedPageBreak/>
              <w:t>Module 7</w:t>
            </w:r>
            <w:r w:rsidRPr="000003F9">
              <w:rPr>
                <w:rFonts w:ascii="Cambria" w:hAnsi="Cambria"/>
                <w:sz w:val="24"/>
                <w:szCs w:val="24"/>
                <w:u w:val="single"/>
              </w:rPr>
              <w:t xml:space="preserve"> Demonstrations/Displays</w:t>
            </w:r>
            <w:r w:rsidRPr="000003F9">
              <w:rPr>
                <w:rFonts w:ascii="Cambria" w:hAnsi="Cambria"/>
                <w:sz w:val="24"/>
                <w:szCs w:val="24"/>
              </w:rPr>
              <w:t xml:space="preserve">: </w:t>
            </w:r>
            <w:r>
              <w:rPr>
                <w:rFonts w:ascii="Cambria" w:hAnsi="Cambria"/>
                <w:sz w:val="24"/>
                <w:szCs w:val="24"/>
              </w:rPr>
              <w:t xml:space="preserve">Various size </w:t>
            </w:r>
            <w:proofErr w:type="spellStart"/>
            <w:proofErr w:type="gramStart"/>
            <w:r>
              <w:rPr>
                <w:rFonts w:ascii="Cambria" w:hAnsi="Cambria"/>
                <w:sz w:val="24"/>
                <w:szCs w:val="24"/>
              </w:rPr>
              <w:t>transportion</w:t>
            </w:r>
            <w:proofErr w:type="spellEnd"/>
            <w:proofErr w:type="gramEnd"/>
            <w:r>
              <w:rPr>
                <w:rFonts w:ascii="Cambria" w:hAnsi="Cambria"/>
                <w:sz w:val="24"/>
                <w:szCs w:val="24"/>
              </w:rPr>
              <w:t xml:space="preserve"> suitable to local conditions plus product to be loaded and unloaded</w:t>
            </w:r>
            <w:r w:rsidRPr="000003F9">
              <w:rPr>
                <w:rFonts w:ascii="Cambria" w:hAnsi="Cambria"/>
                <w:sz w:val="24"/>
                <w:szCs w:val="24"/>
              </w:rPr>
              <w:t>.</w:t>
            </w:r>
          </w:p>
          <w:p w:rsidR="009F48C5" w:rsidRPr="000003F9" w:rsidRDefault="009F48C5" w:rsidP="0025475A">
            <w:pPr>
              <w:rPr>
                <w:rFonts w:ascii="Cambria" w:hAnsi="Cambria"/>
                <w:sz w:val="24"/>
                <w:szCs w:val="24"/>
              </w:rPr>
            </w:pPr>
          </w:p>
        </w:tc>
      </w:tr>
    </w:tbl>
    <w:p w:rsidR="009F48C5" w:rsidRPr="000003F9" w:rsidRDefault="009F48C5" w:rsidP="009F48C5">
      <w:pPr>
        <w:pStyle w:val="Heading4"/>
        <w:rPr>
          <w:sz w:val="24"/>
          <w:szCs w:val="24"/>
        </w:rPr>
      </w:pPr>
      <w:r w:rsidRPr="000003F9">
        <w:rPr>
          <w:rStyle w:val="Heading3Char"/>
        </w:rPr>
        <w:t>Learning objectives</w:t>
      </w:r>
      <w:r w:rsidRPr="000003F9">
        <w:rPr>
          <w:sz w:val="24"/>
          <w:szCs w:val="24"/>
        </w:rPr>
        <w:t>:</w:t>
      </w:r>
    </w:p>
    <w:p w:rsidR="009F48C5" w:rsidRDefault="009F48C5" w:rsidP="009F48C5">
      <w:pPr>
        <w:pStyle w:val="ListParagraph"/>
        <w:numPr>
          <w:ilvl w:val="0"/>
          <w:numId w:val="24"/>
        </w:numPr>
        <w:rPr>
          <w:rFonts w:ascii="Cambria" w:hAnsi="Cambria"/>
          <w:sz w:val="24"/>
          <w:szCs w:val="24"/>
        </w:rPr>
      </w:pPr>
      <w:r w:rsidRPr="00C64EBC">
        <w:rPr>
          <w:rFonts w:ascii="Cambria" w:hAnsi="Cambria"/>
          <w:sz w:val="24"/>
          <w:szCs w:val="24"/>
        </w:rPr>
        <w:t xml:space="preserve">The participants will gain an understanding of </w:t>
      </w:r>
      <w:r>
        <w:rPr>
          <w:rFonts w:ascii="Cambria" w:hAnsi="Cambria"/>
          <w:sz w:val="24"/>
          <w:szCs w:val="24"/>
        </w:rPr>
        <w:t xml:space="preserve">the importance of </w:t>
      </w:r>
      <w:proofErr w:type="spellStart"/>
      <w:r>
        <w:rPr>
          <w:rFonts w:ascii="Cambria" w:hAnsi="Cambria"/>
          <w:sz w:val="24"/>
          <w:szCs w:val="24"/>
        </w:rPr>
        <w:t>tempurture</w:t>
      </w:r>
      <w:proofErr w:type="spellEnd"/>
      <w:r>
        <w:rPr>
          <w:rFonts w:ascii="Cambria" w:hAnsi="Cambria"/>
          <w:sz w:val="24"/>
          <w:szCs w:val="24"/>
        </w:rPr>
        <w:t xml:space="preserve"> control during the transportation of product</w:t>
      </w:r>
      <w:r w:rsidRPr="00C64EBC">
        <w:rPr>
          <w:rFonts w:ascii="Cambria" w:hAnsi="Cambria"/>
          <w:sz w:val="24"/>
          <w:szCs w:val="24"/>
        </w:rPr>
        <w:t xml:space="preserve">;  </w:t>
      </w:r>
    </w:p>
    <w:p w:rsidR="009F48C5" w:rsidRPr="00006B3D" w:rsidRDefault="009F48C5" w:rsidP="009F48C5">
      <w:pPr>
        <w:pStyle w:val="ListParagraph"/>
        <w:numPr>
          <w:ilvl w:val="0"/>
          <w:numId w:val="24"/>
        </w:numPr>
        <w:rPr>
          <w:rFonts w:ascii="Cambria" w:hAnsi="Cambria"/>
          <w:sz w:val="24"/>
          <w:szCs w:val="24"/>
        </w:rPr>
      </w:pPr>
      <w:r w:rsidRPr="00006B3D">
        <w:rPr>
          <w:rFonts w:ascii="Cambria" w:hAnsi="Cambria"/>
          <w:sz w:val="24"/>
          <w:szCs w:val="24"/>
        </w:rPr>
        <w:t xml:space="preserve">The participants will be able to </w:t>
      </w:r>
      <w:proofErr w:type="spellStart"/>
      <w:r>
        <w:rPr>
          <w:rFonts w:ascii="Cambria" w:hAnsi="Cambria"/>
          <w:sz w:val="24"/>
          <w:szCs w:val="24"/>
        </w:rPr>
        <w:t>identiry</w:t>
      </w:r>
      <w:proofErr w:type="spellEnd"/>
      <w:r>
        <w:rPr>
          <w:rFonts w:ascii="Cambria" w:hAnsi="Cambria"/>
          <w:sz w:val="24"/>
          <w:szCs w:val="24"/>
        </w:rPr>
        <w:t xml:space="preserve"> the signs of temperature abuse at critical points along the value chain;</w:t>
      </w:r>
    </w:p>
    <w:p w:rsidR="009F48C5" w:rsidRPr="00C64EBC" w:rsidRDefault="009F48C5" w:rsidP="009F48C5">
      <w:pPr>
        <w:pStyle w:val="ListParagraph"/>
        <w:numPr>
          <w:ilvl w:val="0"/>
          <w:numId w:val="24"/>
        </w:numPr>
        <w:rPr>
          <w:rFonts w:ascii="Cambria" w:hAnsi="Cambria"/>
          <w:sz w:val="24"/>
          <w:szCs w:val="24"/>
        </w:rPr>
      </w:pPr>
      <w:r w:rsidRPr="00C64EBC">
        <w:rPr>
          <w:rFonts w:ascii="Cambria" w:hAnsi="Cambria"/>
          <w:sz w:val="24"/>
          <w:szCs w:val="24"/>
        </w:rPr>
        <w:t>Partic</w:t>
      </w:r>
      <w:r>
        <w:rPr>
          <w:rFonts w:ascii="Cambria" w:hAnsi="Cambria"/>
          <w:sz w:val="24"/>
          <w:szCs w:val="24"/>
        </w:rPr>
        <w:t>ipants will be able to describe the process for documenting temperature abuse for product in transit</w:t>
      </w:r>
      <w:r w:rsidRPr="00C64EBC">
        <w:rPr>
          <w:rFonts w:ascii="Cambria" w:hAnsi="Cambria"/>
          <w:sz w:val="24"/>
          <w:szCs w:val="24"/>
        </w:rPr>
        <w:t>.</w:t>
      </w:r>
    </w:p>
    <w:p w:rsidR="00E84FE8" w:rsidRPr="000003F9" w:rsidRDefault="00E84FE8" w:rsidP="009A7C6B">
      <w:pPr>
        <w:pStyle w:val="Heading2"/>
      </w:pPr>
    </w:p>
    <w:sectPr w:rsidR="00E84FE8" w:rsidRPr="000003F9" w:rsidSect="00DD39F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00D" w:rsidRDefault="00F1600D" w:rsidP="000003F9">
      <w:r>
        <w:separator/>
      </w:r>
    </w:p>
  </w:endnote>
  <w:endnote w:type="continuationSeparator" w:id="0">
    <w:p w:rsidR="00F1600D" w:rsidRDefault="00F1600D" w:rsidP="000003F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00D" w:rsidRDefault="00F1600D" w:rsidP="000003F9">
      <w:r>
        <w:separator/>
      </w:r>
    </w:p>
  </w:footnote>
  <w:footnote w:type="continuationSeparator" w:id="0">
    <w:p w:rsidR="00F1600D" w:rsidRDefault="00F1600D" w:rsidP="00000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0D" w:rsidRPr="000003F9" w:rsidRDefault="00602DC3" w:rsidP="000003F9">
    <w:pPr>
      <w:pStyle w:val="Header"/>
    </w:pPr>
    <w:r w:rsidRPr="00602DC3">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GCCA_LG_4c_noTag.gif" style="width:258pt;height:51.75pt;visibility:visible">
          <v:imagedata r:id="rId1" o:title="GCCA_LG_4c_noTag"/>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B62"/>
    <w:multiLevelType w:val="hybridMultilevel"/>
    <w:tmpl w:val="D44CE386"/>
    <w:lvl w:ilvl="0" w:tplc="FD821740">
      <w:start w:val="1"/>
      <w:numFmt w:val="bullet"/>
      <w:lvlText w:val="o"/>
      <w:lvlJc w:val="left"/>
      <w:pPr>
        <w:tabs>
          <w:tab w:val="num" w:pos="2880"/>
        </w:tabs>
        <w:ind w:left="28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C4EE882C">
      <w:start w:val="1"/>
      <w:numFmt w:val="bullet"/>
      <w:lvlText w:val=""/>
      <w:lvlJc w:val="left"/>
      <w:pPr>
        <w:tabs>
          <w:tab w:val="num" w:pos="2160"/>
        </w:tabs>
        <w:ind w:left="2160" w:hanging="360"/>
      </w:pPr>
      <w:rPr>
        <w:rFonts w:ascii="Symbol" w:hAnsi="Symbol" w:hint="default"/>
        <w:color w:val="auto"/>
      </w:rPr>
    </w:lvl>
    <w:lvl w:ilvl="3" w:tplc="6F2426A6">
      <w:start w:val="1"/>
      <w:numFmt w:val="bullet"/>
      <w:lvlText w:val="o"/>
      <w:lvlJc w:val="left"/>
      <w:pPr>
        <w:tabs>
          <w:tab w:val="num" w:pos="2880"/>
        </w:tabs>
        <w:ind w:left="2880" w:hanging="360"/>
      </w:pPr>
      <w:rPr>
        <w:rFonts w:ascii="Courier New" w:hAnsi="Courier New" w:hint="default"/>
      </w:rPr>
    </w:lvl>
    <w:lvl w:ilvl="4" w:tplc="74FECA10">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D4095D"/>
    <w:multiLevelType w:val="hybridMultilevel"/>
    <w:tmpl w:val="D29C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319AD"/>
    <w:multiLevelType w:val="hybridMultilevel"/>
    <w:tmpl w:val="3F76E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3A3005"/>
    <w:multiLevelType w:val="hybridMultilevel"/>
    <w:tmpl w:val="D1C6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8292A"/>
    <w:multiLevelType w:val="hybridMultilevel"/>
    <w:tmpl w:val="CF28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64A06"/>
    <w:multiLevelType w:val="hybridMultilevel"/>
    <w:tmpl w:val="0B8C7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1131D"/>
    <w:multiLevelType w:val="hybridMultilevel"/>
    <w:tmpl w:val="F438889C"/>
    <w:lvl w:ilvl="0" w:tplc="6F2426A6">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A874E0"/>
    <w:multiLevelType w:val="hybridMultilevel"/>
    <w:tmpl w:val="ED5C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24F52"/>
    <w:multiLevelType w:val="hybridMultilevel"/>
    <w:tmpl w:val="619C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26958"/>
    <w:multiLevelType w:val="hybridMultilevel"/>
    <w:tmpl w:val="92C8A9D8"/>
    <w:lvl w:ilvl="0" w:tplc="6E24D370">
      <w:start w:val="2"/>
      <w:numFmt w:val="decimal"/>
      <w:lvlText w:val="%1."/>
      <w:lvlJc w:val="left"/>
      <w:pPr>
        <w:tabs>
          <w:tab w:val="num" w:pos="2880"/>
        </w:tabs>
        <w:ind w:left="2880" w:hanging="360"/>
      </w:pPr>
      <w:rPr>
        <w:rFonts w:hint="default"/>
      </w:rPr>
    </w:lvl>
    <w:lvl w:ilvl="1" w:tplc="6F2426A6">
      <w:start w:val="1"/>
      <w:numFmt w:val="bullet"/>
      <w:lvlText w:val="o"/>
      <w:lvlJc w:val="left"/>
      <w:pPr>
        <w:tabs>
          <w:tab w:val="num" w:pos="3600"/>
        </w:tabs>
        <w:ind w:left="3600" w:hanging="360"/>
      </w:pPr>
      <w:rPr>
        <w:rFonts w:ascii="Courier New" w:hAnsi="Courier New"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nsid w:val="3B305887"/>
    <w:multiLevelType w:val="hybridMultilevel"/>
    <w:tmpl w:val="0A940C08"/>
    <w:lvl w:ilvl="0" w:tplc="FD821740">
      <w:start w:val="1"/>
      <w:numFmt w:val="bullet"/>
      <w:lvlText w:val="o"/>
      <w:lvlJc w:val="left"/>
      <w:pPr>
        <w:tabs>
          <w:tab w:val="num" w:pos="2880"/>
        </w:tabs>
        <w:ind w:left="28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C4EE882C">
      <w:start w:val="1"/>
      <w:numFmt w:val="bullet"/>
      <w:lvlText w:val=""/>
      <w:lvlJc w:val="left"/>
      <w:pPr>
        <w:tabs>
          <w:tab w:val="num" w:pos="2160"/>
        </w:tabs>
        <w:ind w:left="2160" w:hanging="360"/>
      </w:pPr>
      <w:rPr>
        <w:rFonts w:ascii="Symbol" w:hAnsi="Symbol" w:hint="default"/>
        <w:color w:val="auto"/>
      </w:rPr>
    </w:lvl>
    <w:lvl w:ilvl="3" w:tplc="6F2426A6">
      <w:start w:val="1"/>
      <w:numFmt w:val="bullet"/>
      <w:lvlText w:val="o"/>
      <w:lvlJc w:val="left"/>
      <w:pPr>
        <w:tabs>
          <w:tab w:val="num" w:pos="2880"/>
        </w:tabs>
        <w:ind w:left="2880" w:hanging="360"/>
      </w:pPr>
      <w:rPr>
        <w:rFonts w:ascii="Courier New" w:hAnsi="Courier New" w:hint="default"/>
      </w:rPr>
    </w:lvl>
    <w:lvl w:ilvl="4" w:tplc="74FECA10">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3D59D9"/>
    <w:multiLevelType w:val="hybridMultilevel"/>
    <w:tmpl w:val="4654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214360"/>
    <w:multiLevelType w:val="hybridMultilevel"/>
    <w:tmpl w:val="8442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1149B"/>
    <w:multiLevelType w:val="hybridMultilevel"/>
    <w:tmpl w:val="52DC4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E48FE"/>
    <w:multiLevelType w:val="hybridMultilevel"/>
    <w:tmpl w:val="DF541E52"/>
    <w:lvl w:ilvl="0" w:tplc="FD821740">
      <w:start w:val="1"/>
      <w:numFmt w:val="bullet"/>
      <w:lvlText w:val="o"/>
      <w:lvlJc w:val="left"/>
      <w:pPr>
        <w:tabs>
          <w:tab w:val="num" w:pos="2880"/>
        </w:tabs>
        <w:ind w:left="28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C4EE882C">
      <w:start w:val="1"/>
      <w:numFmt w:val="bullet"/>
      <w:lvlText w:val=""/>
      <w:lvlJc w:val="left"/>
      <w:pPr>
        <w:tabs>
          <w:tab w:val="num" w:pos="2160"/>
        </w:tabs>
        <w:ind w:left="2160" w:hanging="360"/>
      </w:pPr>
      <w:rPr>
        <w:rFonts w:ascii="Symbol" w:hAnsi="Symbol" w:hint="default"/>
        <w:color w:val="auto"/>
      </w:rPr>
    </w:lvl>
    <w:lvl w:ilvl="3" w:tplc="6F2426A6">
      <w:start w:val="1"/>
      <w:numFmt w:val="bullet"/>
      <w:lvlText w:val="o"/>
      <w:lvlJc w:val="left"/>
      <w:pPr>
        <w:tabs>
          <w:tab w:val="num" w:pos="2880"/>
        </w:tabs>
        <w:ind w:left="2880" w:hanging="360"/>
      </w:pPr>
      <w:rPr>
        <w:rFonts w:ascii="Courier New" w:hAnsi="Courier New" w:hint="default"/>
      </w:rPr>
    </w:lvl>
    <w:lvl w:ilvl="4" w:tplc="74FECA10">
      <w:start w:val="1"/>
      <w:numFmt w:val="bullet"/>
      <w:lvlText w:val=""/>
      <w:lvlJc w:val="left"/>
      <w:pPr>
        <w:tabs>
          <w:tab w:val="num" w:pos="3600"/>
        </w:tabs>
        <w:ind w:left="3600" w:hanging="360"/>
      </w:pPr>
      <w:rPr>
        <w:rFonts w:ascii="Symbol" w:hAnsi="Symbol" w:hint="default"/>
        <w:color w:val="auto"/>
      </w:rPr>
    </w:lvl>
    <w:lvl w:ilvl="5" w:tplc="6F2426A6">
      <w:start w:val="1"/>
      <w:numFmt w:val="bullet"/>
      <w:lvlText w:val="o"/>
      <w:lvlJc w:val="left"/>
      <w:pPr>
        <w:tabs>
          <w:tab w:val="num" w:pos="4320"/>
        </w:tabs>
        <w:ind w:left="4320" w:hanging="360"/>
      </w:pPr>
      <w:rPr>
        <w:rFonts w:ascii="Courier New" w:hAnsi="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0E10C5"/>
    <w:multiLevelType w:val="hybridMultilevel"/>
    <w:tmpl w:val="0534F860"/>
    <w:lvl w:ilvl="0" w:tplc="FD821740">
      <w:start w:val="1"/>
      <w:numFmt w:val="bullet"/>
      <w:lvlText w:val="o"/>
      <w:lvlJc w:val="left"/>
      <w:pPr>
        <w:tabs>
          <w:tab w:val="num" w:pos="2880"/>
        </w:tabs>
        <w:ind w:left="28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C4EE882C">
      <w:start w:val="1"/>
      <w:numFmt w:val="bullet"/>
      <w:lvlText w:val=""/>
      <w:lvlJc w:val="left"/>
      <w:pPr>
        <w:tabs>
          <w:tab w:val="num" w:pos="2160"/>
        </w:tabs>
        <w:ind w:left="2160" w:hanging="360"/>
      </w:pPr>
      <w:rPr>
        <w:rFonts w:ascii="Symbol" w:hAnsi="Symbol" w:hint="default"/>
        <w:color w:val="auto"/>
      </w:rPr>
    </w:lvl>
    <w:lvl w:ilvl="3" w:tplc="6F2426A6">
      <w:start w:val="1"/>
      <w:numFmt w:val="bullet"/>
      <w:lvlText w:val="o"/>
      <w:lvlJc w:val="left"/>
      <w:pPr>
        <w:tabs>
          <w:tab w:val="num" w:pos="2880"/>
        </w:tabs>
        <w:ind w:left="2880" w:hanging="360"/>
      </w:pPr>
      <w:rPr>
        <w:rFonts w:ascii="Courier New" w:hAnsi="Courier New" w:hint="default"/>
      </w:rPr>
    </w:lvl>
    <w:lvl w:ilvl="4" w:tplc="74FECA10">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4061AC"/>
    <w:multiLevelType w:val="hybridMultilevel"/>
    <w:tmpl w:val="808A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FC25C3"/>
    <w:multiLevelType w:val="hybridMultilevel"/>
    <w:tmpl w:val="E292A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974383"/>
    <w:multiLevelType w:val="hybridMultilevel"/>
    <w:tmpl w:val="7B724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AC3673"/>
    <w:multiLevelType w:val="hybridMultilevel"/>
    <w:tmpl w:val="A38EF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527727"/>
    <w:multiLevelType w:val="hybridMultilevel"/>
    <w:tmpl w:val="B8E4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953DC"/>
    <w:multiLevelType w:val="hybridMultilevel"/>
    <w:tmpl w:val="DC9000A4"/>
    <w:lvl w:ilvl="0" w:tplc="6E24D370">
      <w:start w:val="2"/>
      <w:numFmt w:val="decimal"/>
      <w:lvlText w:val="%1."/>
      <w:lvlJc w:val="left"/>
      <w:pPr>
        <w:tabs>
          <w:tab w:val="num" w:pos="2880"/>
        </w:tabs>
        <w:ind w:left="2880" w:hanging="360"/>
      </w:pPr>
      <w:rPr>
        <w:rFonts w:hint="default"/>
      </w:rPr>
    </w:lvl>
    <w:lvl w:ilvl="1" w:tplc="5964D70C">
      <w:start w:val="1"/>
      <w:numFmt w:val="bullet"/>
      <w:lvlText w:val=""/>
      <w:lvlJc w:val="left"/>
      <w:pPr>
        <w:tabs>
          <w:tab w:val="num" w:pos="3600"/>
        </w:tabs>
        <w:ind w:left="360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2">
    <w:nsid w:val="59EC7977"/>
    <w:multiLevelType w:val="hybridMultilevel"/>
    <w:tmpl w:val="4502B63C"/>
    <w:lvl w:ilvl="0" w:tplc="5964D70C">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AB10E9"/>
    <w:multiLevelType w:val="hybridMultilevel"/>
    <w:tmpl w:val="CA0E0088"/>
    <w:lvl w:ilvl="0" w:tplc="FD821740">
      <w:start w:val="1"/>
      <w:numFmt w:val="bullet"/>
      <w:lvlText w:val="o"/>
      <w:lvlJc w:val="left"/>
      <w:pPr>
        <w:tabs>
          <w:tab w:val="num" w:pos="2880"/>
        </w:tabs>
        <w:ind w:left="28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C4EE882C">
      <w:start w:val="1"/>
      <w:numFmt w:val="bullet"/>
      <w:lvlText w:val=""/>
      <w:lvlJc w:val="left"/>
      <w:pPr>
        <w:tabs>
          <w:tab w:val="num" w:pos="2160"/>
        </w:tabs>
        <w:ind w:left="2160" w:hanging="360"/>
      </w:pPr>
      <w:rPr>
        <w:rFonts w:ascii="Symbol" w:hAnsi="Symbol" w:hint="default"/>
        <w:color w:val="auto"/>
      </w:rPr>
    </w:lvl>
    <w:lvl w:ilvl="3" w:tplc="6F2426A6">
      <w:start w:val="1"/>
      <w:numFmt w:val="bullet"/>
      <w:lvlText w:val="o"/>
      <w:lvlJc w:val="left"/>
      <w:pPr>
        <w:tabs>
          <w:tab w:val="num" w:pos="2880"/>
        </w:tabs>
        <w:ind w:left="2880" w:hanging="360"/>
      </w:pPr>
      <w:rPr>
        <w:rFonts w:ascii="Courier New" w:hAnsi="Courier New" w:hint="default"/>
      </w:rPr>
    </w:lvl>
    <w:lvl w:ilvl="4" w:tplc="74FECA10">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BE61D6"/>
    <w:multiLevelType w:val="hybridMultilevel"/>
    <w:tmpl w:val="4C42E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1720BC7"/>
    <w:multiLevelType w:val="hybridMultilevel"/>
    <w:tmpl w:val="C73A8116"/>
    <w:lvl w:ilvl="0" w:tplc="FD821740">
      <w:start w:val="1"/>
      <w:numFmt w:val="bullet"/>
      <w:lvlText w:val="o"/>
      <w:lvlJc w:val="left"/>
      <w:pPr>
        <w:tabs>
          <w:tab w:val="num" w:pos="2880"/>
        </w:tabs>
        <w:ind w:left="28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C4EE882C">
      <w:start w:val="1"/>
      <w:numFmt w:val="bullet"/>
      <w:lvlText w:val=""/>
      <w:lvlJc w:val="left"/>
      <w:pPr>
        <w:tabs>
          <w:tab w:val="num" w:pos="2160"/>
        </w:tabs>
        <w:ind w:left="2160" w:hanging="360"/>
      </w:pPr>
      <w:rPr>
        <w:rFonts w:ascii="Symbol" w:hAnsi="Symbol" w:hint="default"/>
        <w:color w:val="auto"/>
      </w:rPr>
    </w:lvl>
    <w:lvl w:ilvl="3" w:tplc="6F2426A6">
      <w:start w:val="1"/>
      <w:numFmt w:val="bullet"/>
      <w:lvlText w:val="o"/>
      <w:lvlJc w:val="left"/>
      <w:pPr>
        <w:tabs>
          <w:tab w:val="num" w:pos="2880"/>
        </w:tabs>
        <w:ind w:left="2880" w:hanging="360"/>
      </w:pPr>
      <w:rPr>
        <w:rFonts w:ascii="Courier New" w:hAnsi="Courier New" w:hint="default"/>
      </w:rPr>
    </w:lvl>
    <w:lvl w:ilvl="4" w:tplc="C2A2324C">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1F0781"/>
    <w:multiLevelType w:val="hybridMultilevel"/>
    <w:tmpl w:val="3206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2A17EB"/>
    <w:multiLevelType w:val="hybridMultilevel"/>
    <w:tmpl w:val="B53C7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271C0F"/>
    <w:multiLevelType w:val="hybridMultilevel"/>
    <w:tmpl w:val="24FC2A06"/>
    <w:lvl w:ilvl="0" w:tplc="A016FDB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4F7081"/>
    <w:multiLevelType w:val="hybridMultilevel"/>
    <w:tmpl w:val="AF96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BE63B7"/>
    <w:multiLevelType w:val="hybridMultilevel"/>
    <w:tmpl w:val="3BE07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450223"/>
    <w:multiLevelType w:val="hybridMultilevel"/>
    <w:tmpl w:val="37B203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F617C68"/>
    <w:multiLevelType w:val="hybridMultilevel"/>
    <w:tmpl w:val="E28E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937C6F"/>
    <w:multiLevelType w:val="hybridMultilevel"/>
    <w:tmpl w:val="008E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0"/>
  </w:num>
  <w:num w:numId="4">
    <w:abstractNumId w:val="15"/>
  </w:num>
  <w:num w:numId="5">
    <w:abstractNumId w:val="10"/>
  </w:num>
  <w:num w:numId="6">
    <w:abstractNumId w:val="14"/>
  </w:num>
  <w:num w:numId="7">
    <w:abstractNumId w:val="6"/>
  </w:num>
  <w:num w:numId="8">
    <w:abstractNumId w:val="9"/>
  </w:num>
  <w:num w:numId="9">
    <w:abstractNumId w:val="21"/>
  </w:num>
  <w:num w:numId="10">
    <w:abstractNumId w:val="22"/>
  </w:num>
  <w:num w:numId="11">
    <w:abstractNumId w:val="18"/>
  </w:num>
  <w:num w:numId="12">
    <w:abstractNumId w:val="28"/>
  </w:num>
  <w:num w:numId="13">
    <w:abstractNumId w:val="2"/>
  </w:num>
  <w:num w:numId="14">
    <w:abstractNumId w:val="11"/>
  </w:num>
  <w:num w:numId="15">
    <w:abstractNumId w:val="27"/>
  </w:num>
  <w:num w:numId="16">
    <w:abstractNumId w:val="19"/>
  </w:num>
  <w:num w:numId="17">
    <w:abstractNumId w:val="31"/>
  </w:num>
  <w:num w:numId="18">
    <w:abstractNumId w:val="17"/>
  </w:num>
  <w:num w:numId="19">
    <w:abstractNumId w:val="30"/>
  </w:num>
  <w:num w:numId="20">
    <w:abstractNumId w:val="24"/>
  </w:num>
  <w:num w:numId="21">
    <w:abstractNumId w:val="1"/>
  </w:num>
  <w:num w:numId="22">
    <w:abstractNumId w:val="20"/>
  </w:num>
  <w:num w:numId="23">
    <w:abstractNumId w:val="32"/>
  </w:num>
  <w:num w:numId="24">
    <w:abstractNumId w:val="4"/>
  </w:num>
  <w:num w:numId="25">
    <w:abstractNumId w:val="16"/>
  </w:num>
  <w:num w:numId="26">
    <w:abstractNumId w:val="3"/>
  </w:num>
  <w:num w:numId="27">
    <w:abstractNumId w:val="7"/>
  </w:num>
  <w:num w:numId="28">
    <w:abstractNumId w:val="12"/>
  </w:num>
  <w:num w:numId="29">
    <w:abstractNumId w:val="26"/>
  </w:num>
  <w:num w:numId="30">
    <w:abstractNumId w:val="8"/>
  </w:num>
  <w:num w:numId="31">
    <w:abstractNumId w:val="5"/>
  </w:num>
  <w:num w:numId="32">
    <w:abstractNumId w:val="29"/>
  </w:num>
  <w:num w:numId="33">
    <w:abstractNumId w:val="33"/>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20"/>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7766"/>
    <w:rsid w:val="000003F9"/>
    <w:rsid w:val="00006B3D"/>
    <w:rsid w:val="00174F11"/>
    <w:rsid w:val="001C1C46"/>
    <w:rsid w:val="002328AD"/>
    <w:rsid w:val="003608F9"/>
    <w:rsid w:val="00511B63"/>
    <w:rsid w:val="0053445B"/>
    <w:rsid w:val="005C6D45"/>
    <w:rsid w:val="005E7B2A"/>
    <w:rsid w:val="00602DC3"/>
    <w:rsid w:val="006B256F"/>
    <w:rsid w:val="006E133D"/>
    <w:rsid w:val="00863143"/>
    <w:rsid w:val="008F6B0E"/>
    <w:rsid w:val="00902387"/>
    <w:rsid w:val="00942A3B"/>
    <w:rsid w:val="00982EF4"/>
    <w:rsid w:val="009A7C6B"/>
    <w:rsid w:val="009F48C5"/>
    <w:rsid w:val="00A73B4B"/>
    <w:rsid w:val="00AB7766"/>
    <w:rsid w:val="00C352DB"/>
    <w:rsid w:val="00C64EBC"/>
    <w:rsid w:val="00C659DA"/>
    <w:rsid w:val="00DD39F6"/>
    <w:rsid w:val="00E84FE8"/>
    <w:rsid w:val="00F1600D"/>
    <w:rsid w:val="00F60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766"/>
    <w:rPr>
      <w:rFonts w:ascii="Times New Roman" w:eastAsia="Times New Roman" w:hAnsi="Times New Roman"/>
      <w:snapToGrid w:val="0"/>
      <w:color w:val="000000"/>
      <w:sz w:val="22"/>
      <w:szCs w:val="22"/>
    </w:rPr>
  </w:style>
  <w:style w:type="paragraph" w:styleId="Heading1">
    <w:name w:val="heading 1"/>
    <w:basedOn w:val="Normal"/>
    <w:next w:val="Normal"/>
    <w:link w:val="Heading1Char"/>
    <w:uiPriority w:val="9"/>
    <w:qFormat/>
    <w:rsid w:val="000003F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003F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0003F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0003F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B7766"/>
    <w:pPr>
      <w:spacing w:after="120" w:line="480" w:lineRule="auto"/>
    </w:pPr>
  </w:style>
  <w:style w:type="character" w:customStyle="1" w:styleId="BodyText2Char">
    <w:name w:val="Body Text 2 Char"/>
    <w:basedOn w:val="DefaultParagraphFont"/>
    <w:link w:val="BodyText2"/>
    <w:rsid w:val="00AB7766"/>
    <w:rPr>
      <w:rFonts w:ascii="Times New Roman" w:eastAsia="Times New Roman" w:hAnsi="Times New Roman" w:cs="Times New Roman"/>
      <w:snapToGrid w:val="0"/>
      <w:color w:val="000000"/>
      <w:sz w:val="22"/>
    </w:rPr>
  </w:style>
  <w:style w:type="paragraph" w:styleId="ListParagraph">
    <w:name w:val="List Paragraph"/>
    <w:basedOn w:val="Normal"/>
    <w:uiPriority w:val="34"/>
    <w:qFormat/>
    <w:rsid w:val="00AB7766"/>
    <w:pPr>
      <w:ind w:left="720"/>
      <w:contextualSpacing/>
    </w:pPr>
  </w:style>
  <w:style w:type="paragraph" w:styleId="BalloonText">
    <w:name w:val="Balloon Text"/>
    <w:basedOn w:val="Normal"/>
    <w:link w:val="BalloonTextChar"/>
    <w:uiPriority w:val="99"/>
    <w:semiHidden/>
    <w:unhideWhenUsed/>
    <w:rsid w:val="005C6D45"/>
    <w:rPr>
      <w:rFonts w:ascii="Tahoma" w:hAnsi="Tahoma" w:cs="Tahoma"/>
      <w:sz w:val="16"/>
      <w:szCs w:val="16"/>
    </w:rPr>
  </w:style>
  <w:style w:type="character" w:customStyle="1" w:styleId="BalloonTextChar">
    <w:name w:val="Balloon Text Char"/>
    <w:basedOn w:val="DefaultParagraphFont"/>
    <w:link w:val="BalloonText"/>
    <w:uiPriority w:val="99"/>
    <w:semiHidden/>
    <w:rsid w:val="005C6D45"/>
    <w:rPr>
      <w:rFonts w:ascii="Tahoma" w:eastAsia="Times New Roman" w:hAnsi="Tahoma" w:cs="Tahoma"/>
      <w:snapToGrid w:val="0"/>
      <w:color w:val="000000"/>
      <w:sz w:val="16"/>
      <w:szCs w:val="16"/>
    </w:rPr>
  </w:style>
  <w:style w:type="paragraph" w:styleId="Header">
    <w:name w:val="header"/>
    <w:basedOn w:val="Normal"/>
    <w:link w:val="HeaderChar"/>
    <w:uiPriority w:val="99"/>
    <w:semiHidden/>
    <w:unhideWhenUsed/>
    <w:rsid w:val="000003F9"/>
    <w:pPr>
      <w:tabs>
        <w:tab w:val="center" w:pos="4680"/>
        <w:tab w:val="right" w:pos="9360"/>
      </w:tabs>
    </w:pPr>
  </w:style>
  <w:style w:type="character" w:customStyle="1" w:styleId="HeaderChar">
    <w:name w:val="Header Char"/>
    <w:basedOn w:val="DefaultParagraphFont"/>
    <w:link w:val="Header"/>
    <w:uiPriority w:val="99"/>
    <w:semiHidden/>
    <w:rsid w:val="000003F9"/>
    <w:rPr>
      <w:rFonts w:ascii="Times New Roman" w:eastAsia="Times New Roman" w:hAnsi="Times New Roman"/>
      <w:snapToGrid w:val="0"/>
      <w:color w:val="000000"/>
      <w:sz w:val="22"/>
      <w:szCs w:val="22"/>
    </w:rPr>
  </w:style>
  <w:style w:type="paragraph" w:styleId="Footer">
    <w:name w:val="footer"/>
    <w:basedOn w:val="Normal"/>
    <w:link w:val="FooterChar"/>
    <w:uiPriority w:val="99"/>
    <w:semiHidden/>
    <w:unhideWhenUsed/>
    <w:rsid w:val="000003F9"/>
    <w:pPr>
      <w:tabs>
        <w:tab w:val="center" w:pos="4680"/>
        <w:tab w:val="right" w:pos="9360"/>
      </w:tabs>
    </w:pPr>
  </w:style>
  <w:style w:type="character" w:customStyle="1" w:styleId="FooterChar">
    <w:name w:val="Footer Char"/>
    <w:basedOn w:val="DefaultParagraphFont"/>
    <w:link w:val="Footer"/>
    <w:uiPriority w:val="99"/>
    <w:semiHidden/>
    <w:rsid w:val="000003F9"/>
    <w:rPr>
      <w:rFonts w:ascii="Times New Roman" w:eastAsia="Times New Roman" w:hAnsi="Times New Roman"/>
      <w:snapToGrid w:val="0"/>
      <w:color w:val="000000"/>
      <w:sz w:val="22"/>
      <w:szCs w:val="22"/>
    </w:rPr>
  </w:style>
  <w:style w:type="character" w:customStyle="1" w:styleId="Heading1Char">
    <w:name w:val="Heading 1 Char"/>
    <w:basedOn w:val="DefaultParagraphFont"/>
    <w:link w:val="Heading1"/>
    <w:uiPriority w:val="9"/>
    <w:rsid w:val="000003F9"/>
    <w:rPr>
      <w:rFonts w:ascii="Cambria" w:eastAsia="Times New Roman" w:hAnsi="Cambria" w:cs="Times New Roman"/>
      <w:b/>
      <w:bCs/>
      <w:snapToGrid w:val="0"/>
      <w:color w:val="365F91"/>
      <w:sz w:val="28"/>
      <w:szCs w:val="28"/>
    </w:rPr>
  </w:style>
  <w:style w:type="character" w:customStyle="1" w:styleId="Heading2Char">
    <w:name w:val="Heading 2 Char"/>
    <w:basedOn w:val="DefaultParagraphFont"/>
    <w:link w:val="Heading2"/>
    <w:uiPriority w:val="9"/>
    <w:rsid w:val="000003F9"/>
    <w:rPr>
      <w:rFonts w:ascii="Cambria" w:eastAsia="Times New Roman" w:hAnsi="Cambria" w:cs="Times New Roman"/>
      <w:b/>
      <w:bCs/>
      <w:snapToGrid w:val="0"/>
      <w:color w:val="4F81BD"/>
      <w:sz w:val="26"/>
      <w:szCs w:val="26"/>
    </w:rPr>
  </w:style>
  <w:style w:type="character" w:customStyle="1" w:styleId="Heading3Char">
    <w:name w:val="Heading 3 Char"/>
    <w:basedOn w:val="DefaultParagraphFont"/>
    <w:link w:val="Heading3"/>
    <w:uiPriority w:val="9"/>
    <w:rsid w:val="000003F9"/>
    <w:rPr>
      <w:rFonts w:ascii="Cambria" w:eastAsia="Times New Roman" w:hAnsi="Cambria" w:cs="Times New Roman"/>
      <w:b/>
      <w:bCs/>
      <w:snapToGrid w:val="0"/>
      <w:color w:val="4F81BD"/>
      <w:sz w:val="22"/>
      <w:szCs w:val="22"/>
    </w:rPr>
  </w:style>
  <w:style w:type="character" w:customStyle="1" w:styleId="Heading4Char">
    <w:name w:val="Heading 4 Char"/>
    <w:basedOn w:val="DefaultParagraphFont"/>
    <w:link w:val="Heading4"/>
    <w:uiPriority w:val="9"/>
    <w:rsid w:val="000003F9"/>
    <w:rPr>
      <w:rFonts w:ascii="Cambria" w:eastAsia="Times New Roman" w:hAnsi="Cambria" w:cs="Times New Roman"/>
      <w:b/>
      <w:bCs/>
      <w:i/>
      <w:iCs/>
      <w:snapToGrid w:val="0"/>
      <w:color w:val="4F81BD"/>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9035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Tracy, Richard</cp:lastModifiedBy>
  <cp:revision>2</cp:revision>
  <cp:lastPrinted>2010-01-11T19:51:00Z</cp:lastPrinted>
  <dcterms:created xsi:type="dcterms:W3CDTF">2012-04-09T14:26:00Z</dcterms:created>
  <dcterms:modified xsi:type="dcterms:W3CDTF">2012-04-09T14:26:00Z</dcterms:modified>
</cp:coreProperties>
</file>